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18" w:type="dxa"/>
        <w:tblLook w:val="00A0" w:firstRow="1" w:lastRow="0" w:firstColumn="1" w:lastColumn="0" w:noHBand="0" w:noVBand="0"/>
      </w:tblPr>
      <w:tblGrid>
        <w:gridCol w:w="4361"/>
        <w:gridCol w:w="5103"/>
        <w:gridCol w:w="4361"/>
        <w:gridCol w:w="566"/>
        <w:gridCol w:w="4361"/>
        <w:gridCol w:w="566"/>
      </w:tblGrid>
      <w:tr w:rsidR="008C5E23" w:rsidRPr="00F22C83" w14:paraId="3C7D8F71" w14:textId="77777777" w:rsidTr="00FC6DCC">
        <w:trPr>
          <w:gridAfter w:val="1"/>
          <w:wAfter w:w="566" w:type="dxa"/>
        </w:trPr>
        <w:tc>
          <w:tcPr>
            <w:tcW w:w="4361" w:type="dxa"/>
          </w:tcPr>
          <w:p w14:paraId="3C9D2E05" w14:textId="77777777" w:rsidR="008C5E23" w:rsidRPr="007B4055" w:rsidRDefault="008C5E23" w:rsidP="00FC6DCC">
            <w:pPr>
              <w:spacing w:after="0" w:line="240" w:lineRule="auto"/>
              <w:jc w:val="both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7B4055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74FB586B" w14:textId="77777777" w:rsidR="008C5E23" w:rsidRPr="007B4055" w:rsidRDefault="008C5E23" w:rsidP="00FC6DCC">
            <w:pPr>
              <w:spacing w:after="0" w:line="240" w:lineRule="auto"/>
              <w:ind w:left="742" w:right="459"/>
              <w:jc w:val="both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C0292" w14:textId="77777777" w:rsidR="008C5E23" w:rsidRPr="00F5056D" w:rsidRDefault="008C5E23" w:rsidP="00FC6DCC">
            <w:pPr>
              <w:tabs>
                <w:tab w:val="left" w:pos="414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055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4055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Василеостровского </w:t>
            </w:r>
            <w:r w:rsidRPr="007B405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14:paraId="557B8510" w14:textId="77777777" w:rsidR="008C5E23" w:rsidRDefault="008C5E23" w:rsidP="00FC6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55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14:paraId="7EAC9179" w14:textId="77777777" w:rsidR="008C5E23" w:rsidRDefault="008C5E23" w:rsidP="00FC6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C6EB" w14:textId="77777777" w:rsidR="008C5E23" w:rsidRPr="007B4055" w:rsidRDefault="008C5E23" w:rsidP="00FC6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F7DF" w14:textId="77777777" w:rsidR="008C5E23" w:rsidRDefault="008C5E23" w:rsidP="00FC6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DD8F6" w14:textId="77777777" w:rsidR="008C5E23" w:rsidRPr="007B4055" w:rsidRDefault="008C5E23" w:rsidP="00FC6DCC">
            <w:pPr>
              <w:spacing w:after="0" w:line="240" w:lineRule="auto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7B4055">
              <w:rPr>
                <w:rFonts w:ascii="Times New Roman" w:hAnsi="Times New Roman" w:cs="Times New Roman"/>
                <w:sz w:val="24"/>
                <w:szCs w:val="24"/>
              </w:rPr>
              <w:t>Н.Ю. Назарова</w:t>
            </w:r>
            <w:r w:rsidRPr="007B4055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F942FD" w14:textId="77777777" w:rsidR="008C5E23" w:rsidRPr="007B4055" w:rsidRDefault="008C5E23" w:rsidP="00FC6DCC">
            <w:pPr>
              <w:spacing w:after="0" w:line="240" w:lineRule="auto"/>
              <w:jc w:val="both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BB3C9" w14:textId="77777777" w:rsidR="008C5E23" w:rsidRPr="00F5056D" w:rsidRDefault="008C5E23" w:rsidP="00FC6DCC">
            <w:pPr>
              <w:spacing w:after="0" w:line="240" w:lineRule="auto"/>
              <w:jc w:val="both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7B4055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«___» _________ 20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19 г.</w:t>
            </w:r>
          </w:p>
          <w:p w14:paraId="4B7CF19F" w14:textId="77777777" w:rsidR="008C5E23" w:rsidRPr="007B4055" w:rsidRDefault="008C5E23" w:rsidP="00FC6DCC">
            <w:pPr>
              <w:spacing w:after="0" w:line="240" w:lineRule="auto"/>
              <w:ind w:left="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4E452B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3CC04562" w14:textId="77777777" w:rsidR="008C5E23" w:rsidRPr="00DE2939" w:rsidRDefault="008C5E23" w:rsidP="00FC6DCC">
            <w:pPr>
              <w:spacing w:after="0" w:line="240" w:lineRule="auto"/>
              <w:ind w:left="742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2945F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Директор ГБУ ДППО ЦПКС</w:t>
            </w:r>
          </w:p>
          <w:p w14:paraId="2A72DD33" w14:textId="77777777" w:rsidR="008C5E23" w:rsidRPr="00DE2939" w:rsidRDefault="008C5E23" w:rsidP="00FC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939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«Информационно-методический центр» Василеостровского района </w:t>
            </w:r>
          </w:p>
          <w:p w14:paraId="139CBB75" w14:textId="77777777" w:rsidR="008C5E23" w:rsidRPr="00DE2939" w:rsidRDefault="008C5E23" w:rsidP="00FC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939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14:paraId="7ED02761" w14:textId="77777777" w:rsidR="008C5E23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3B711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А.Л.Гехтман</w:t>
            </w:r>
            <w:proofErr w:type="spellEnd"/>
          </w:p>
          <w:p w14:paraId="6212C058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9E084" w14:textId="77777777" w:rsidR="008C5E23" w:rsidRPr="00DE6A46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«___» _________ 20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DE6A46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D6D4AF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A2847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7D216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2CA34280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Протокол заседания 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0E3AFE4C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____________2019</w:t>
            </w:r>
          </w:p>
          <w:p w14:paraId="083A7345" w14:textId="77777777" w:rsidR="008C5E23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4564C062" w14:textId="77777777" w:rsidR="008C5E23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</w:t>
            </w: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</w:p>
          <w:p w14:paraId="453550C9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ГБУ ДППО ЦПКС</w:t>
            </w:r>
          </w:p>
          <w:p w14:paraId="2968F90D" w14:textId="77777777" w:rsidR="008C5E23" w:rsidRPr="00DE2939" w:rsidRDefault="008C5E23" w:rsidP="00FC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939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«Информационно-методический центр» Василеостровского района </w:t>
            </w:r>
          </w:p>
          <w:p w14:paraId="3B272CE2" w14:textId="77777777" w:rsidR="008C5E23" w:rsidRPr="00DE2939" w:rsidRDefault="008C5E23" w:rsidP="00FC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939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14:paraId="68F1A6AD" w14:textId="77777777" w:rsidR="008C5E23" w:rsidRPr="00DE2939" w:rsidRDefault="008C5E23" w:rsidP="00FC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2D1E" w14:textId="77777777" w:rsidR="008C5E23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Т.Е. Матвеева</w:t>
            </w:r>
          </w:p>
          <w:p w14:paraId="64938B72" w14:textId="77777777" w:rsidR="008C5E23" w:rsidRPr="00DE2939" w:rsidRDefault="008C5E23" w:rsidP="00FC6DCC">
            <w:pPr>
              <w:spacing w:after="0" w:line="240" w:lineRule="auto"/>
              <w:jc w:val="right"/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9936C" w14:textId="77777777" w:rsidR="008C5E23" w:rsidRPr="00F5056D" w:rsidRDefault="008C5E23" w:rsidP="00FC6D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«___» _________ 20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E2939"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Style w:val="BodyTextIndentChar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</w:tcPr>
          <w:p w14:paraId="06794525" w14:textId="77777777" w:rsidR="008C5E23" w:rsidRPr="00DE2939" w:rsidRDefault="008C5E23" w:rsidP="00FC6DC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14:paraId="755E44AD" w14:textId="77777777" w:rsidR="008C5E23" w:rsidRPr="00F22C83" w:rsidRDefault="008C5E23" w:rsidP="00FC6DCC">
            <w:pPr>
              <w:spacing w:line="360" w:lineRule="auto"/>
              <w:ind w:firstLine="851"/>
              <w:contextualSpacing/>
              <w:jc w:val="right"/>
            </w:pPr>
          </w:p>
        </w:tc>
      </w:tr>
      <w:tr w:rsidR="008C5E23" w:rsidRPr="00F22C83" w14:paraId="6DE62F06" w14:textId="77777777" w:rsidTr="00FC6DCC">
        <w:tc>
          <w:tcPr>
            <w:tcW w:w="4361" w:type="dxa"/>
          </w:tcPr>
          <w:p w14:paraId="37F4BFC9" w14:textId="77777777" w:rsidR="008C5E23" w:rsidRPr="007B4055" w:rsidRDefault="008C5E23" w:rsidP="00FC6DCC">
            <w:pPr>
              <w:spacing w:after="0" w:line="240" w:lineRule="auto"/>
              <w:ind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6E64C6" w14:textId="77777777" w:rsidR="008C5E23" w:rsidRPr="00F22C83" w:rsidRDefault="008C5E23" w:rsidP="00FC6DCC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C83">
              <w:rPr>
                <w:rStyle w:val="BodyTextIndentChar"/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  <w:gridSpan w:val="2"/>
          </w:tcPr>
          <w:p w14:paraId="7D1CE933" w14:textId="77777777" w:rsidR="008C5E23" w:rsidRPr="00F22C83" w:rsidRDefault="008C5E23" w:rsidP="00FC6DCC">
            <w:pPr>
              <w:spacing w:after="0" w:line="240" w:lineRule="auto"/>
              <w:ind w:left="742" w:righ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2"/>
          </w:tcPr>
          <w:p w14:paraId="592B5199" w14:textId="77777777" w:rsidR="008C5E23" w:rsidRPr="00F22C83" w:rsidRDefault="008C5E23" w:rsidP="00FC6DCC">
            <w:pPr>
              <w:spacing w:after="0" w:line="240" w:lineRule="auto"/>
              <w:ind w:firstLine="851"/>
              <w:contextualSpacing/>
              <w:jc w:val="right"/>
            </w:pPr>
          </w:p>
        </w:tc>
      </w:tr>
    </w:tbl>
    <w:p w14:paraId="32A6EE38" w14:textId="77777777" w:rsidR="008C5E23" w:rsidRPr="00F5056D" w:rsidRDefault="008C5E23" w:rsidP="008C5E23">
      <w:pPr>
        <w:pStyle w:val="a3"/>
        <w:spacing w:after="0" w:line="240" w:lineRule="auto"/>
        <w:ind w:left="0"/>
        <w:jc w:val="center"/>
        <w:rPr>
          <w:rStyle w:val="ab"/>
          <w:rFonts w:ascii="Times New Roman" w:eastAsia="Calibri" w:hAnsi="Times New Roman"/>
          <w:b/>
          <w:sz w:val="24"/>
          <w:szCs w:val="24"/>
        </w:rPr>
      </w:pPr>
    </w:p>
    <w:p w14:paraId="490DA9B1" w14:textId="77777777" w:rsidR="008C5E23" w:rsidRPr="00F5056D" w:rsidRDefault="008C5E23" w:rsidP="008C5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56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C33D2DA" w14:textId="77777777" w:rsidR="008C5E23" w:rsidRPr="00F5056D" w:rsidRDefault="008C5E23" w:rsidP="008C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56D">
        <w:rPr>
          <w:rFonts w:ascii="Times New Roman" w:hAnsi="Times New Roman" w:cs="Times New Roman"/>
          <w:b/>
          <w:sz w:val="24"/>
          <w:szCs w:val="24"/>
        </w:rPr>
        <w:t>на признание Государственного бюджетного учреждения 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 экспериментальной площадкой</w:t>
      </w:r>
      <w:r w:rsidRPr="00F505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056D">
        <w:rPr>
          <w:rFonts w:ascii="Times New Roman" w:hAnsi="Times New Roman" w:cs="Times New Roman"/>
          <w:b/>
          <w:bCs/>
          <w:iCs/>
          <w:sz w:val="24"/>
          <w:szCs w:val="24"/>
        </w:rPr>
        <w:t>по теме:</w:t>
      </w:r>
    </w:p>
    <w:p w14:paraId="5B2CD015" w14:textId="77777777" w:rsidR="008C5E23" w:rsidRPr="00FA1EEC" w:rsidRDefault="008C5E23" w:rsidP="008C5E2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E2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EEC">
        <w:rPr>
          <w:rFonts w:ascii="Times New Roman" w:hAnsi="Times New Roman" w:cs="Times New Roman"/>
          <w:b/>
          <w:sz w:val="24"/>
          <w:szCs w:val="24"/>
        </w:rPr>
        <w:t>«</w:t>
      </w:r>
      <w:r w:rsidRPr="00FA1EEC">
        <w:rPr>
          <w:rFonts w:ascii="Times New Roman" w:hAnsi="Times New Roman"/>
          <w:b/>
          <w:i/>
          <w:sz w:val="24"/>
          <w:szCs w:val="24"/>
        </w:rPr>
        <w:t xml:space="preserve">Использование комплексного анализа результатов оценочных процедур </w:t>
      </w:r>
    </w:p>
    <w:p w14:paraId="61379C21" w14:textId="77777777" w:rsidR="008C5E23" w:rsidRPr="00FA1EEC" w:rsidRDefault="008C5E23" w:rsidP="008C5E2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A1EEC">
        <w:rPr>
          <w:rFonts w:ascii="Times New Roman" w:hAnsi="Times New Roman"/>
          <w:b/>
          <w:i/>
          <w:sz w:val="24"/>
          <w:szCs w:val="24"/>
        </w:rPr>
        <w:t>для принятия управленческих решений,</w:t>
      </w:r>
    </w:p>
    <w:p w14:paraId="2D6D8A69" w14:textId="77777777" w:rsidR="008C5E23" w:rsidRDefault="008C5E23" w:rsidP="008C5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EC">
        <w:rPr>
          <w:rFonts w:ascii="Times New Roman" w:hAnsi="Times New Roman"/>
          <w:b/>
          <w:i/>
          <w:sz w:val="24"/>
          <w:szCs w:val="24"/>
        </w:rPr>
        <w:t xml:space="preserve"> направленных на развитие образовательной организации»</w:t>
      </w:r>
    </w:p>
    <w:p w14:paraId="5E63B19D" w14:textId="77777777" w:rsidR="008C5E23" w:rsidRDefault="008C5E23" w:rsidP="008C5E23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A1BB36" w14:textId="77777777" w:rsidR="008C5E23" w:rsidRPr="00F5056D" w:rsidRDefault="008C5E23" w:rsidP="008C5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5056D">
        <w:rPr>
          <w:rFonts w:ascii="Times New Roman" w:hAnsi="Times New Roman" w:cs="Times New Roman"/>
          <w:b/>
          <w:sz w:val="24"/>
        </w:rPr>
        <w:t>1. Полное название образовательного учреждения, представляющего заявку, по уставу</w:t>
      </w:r>
    </w:p>
    <w:p w14:paraId="2497E507" w14:textId="77777777" w:rsidR="008C5E23" w:rsidRPr="00F5056D" w:rsidRDefault="008C5E23" w:rsidP="008C5E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056D">
        <w:rPr>
          <w:rFonts w:ascii="Times New Roman" w:hAnsi="Times New Roman" w:cs="Times New Roman"/>
          <w:sz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</w:t>
      </w:r>
    </w:p>
    <w:p w14:paraId="723A1249" w14:textId="77777777" w:rsidR="008C5E23" w:rsidRPr="00F22C83" w:rsidRDefault="008C5E23" w:rsidP="008C5E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C83">
        <w:rPr>
          <w:rFonts w:ascii="Times New Roman" w:hAnsi="Times New Roman" w:cs="Times New Roman"/>
          <w:sz w:val="24"/>
          <w:szCs w:val="24"/>
        </w:rPr>
        <w:t xml:space="preserve"> (ГБУ ДППО ЦПКС «Информационно-методический центр» Василеостровского района)</w:t>
      </w:r>
    </w:p>
    <w:p w14:paraId="38DC6511" w14:textId="77777777" w:rsidR="008C5E23" w:rsidRPr="00F22C83" w:rsidRDefault="008C5E23" w:rsidP="008C5E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2C83">
        <w:rPr>
          <w:rFonts w:ascii="Times New Roman" w:hAnsi="Times New Roman" w:cs="Times New Roman"/>
          <w:b/>
          <w:color w:val="000000"/>
          <w:sz w:val="24"/>
          <w:szCs w:val="24"/>
        </w:rPr>
        <w:t>2. ФИО руководителя</w:t>
      </w:r>
      <w:r w:rsidRPr="00F22C8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учреждения, представляющего заявку.</w:t>
      </w:r>
    </w:p>
    <w:p w14:paraId="7A1E2267" w14:textId="77777777" w:rsidR="008C5E23" w:rsidRPr="00F22C83" w:rsidRDefault="008C5E23" w:rsidP="008C5E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C83">
        <w:rPr>
          <w:rFonts w:ascii="Times New Roman" w:hAnsi="Times New Roman" w:cs="Times New Roman"/>
          <w:color w:val="000000"/>
          <w:sz w:val="24"/>
          <w:szCs w:val="24"/>
        </w:rPr>
        <w:t xml:space="preserve">Гехтман Александра Львовна, директор </w:t>
      </w:r>
    </w:p>
    <w:p w14:paraId="711AB277" w14:textId="77777777" w:rsidR="008C5E23" w:rsidRDefault="008C5E23" w:rsidP="008C5E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2C83">
        <w:rPr>
          <w:rFonts w:ascii="Times New Roman" w:hAnsi="Times New Roman" w:cs="Times New Roman"/>
          <w:b/>
          <w:color w:val="000000"/>
          <w:sz w:val="24"/>
          <w:szCs w:val="24"/>
        </w:rPr>
        <w:t>3.Сведения о сроках действия лицензии</w:t>
      </w:r>
      <w:r w:rsidRPr="00F22C83">
        <w:rPr>
          <w:rFonts w:ascii="Times New Roman" w:hAnsi="Times New Roman" w:cs="Times New Roman"/>
          <w:color w:val="000000"/>
          <w:sz w:val="24"/>
          <w:szCs w:val="24"/>
        </w:rPr>
        <w:t xml:space="preserve"> и аккредитации образовательного учреждения, представляющего заявку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б</w:t>
      </w:r>
      <w:r w:rsidRPr="00223653">
        <w:rPr>
          <w:rFonts w:ascii="Times New Roman" w:hAnsi="Times New Roman" w:cs="Times New Roman"/>
          <w:color w:val="000000"/>
          <w:sz w:val="24"/>
          <w:szCs w:val="24"/>
        </w:rPr>
        <w:t xml:space="preserve">ессрочная лицензия № 1860 от 27 апреля 2016 года </w:t>
      </w:r>
    </w:p>
    <w:p w14:paraId="283D728C" w14:textId="77777777" w:rsidR="008C5E23" w:rsidRPr="00F22C83" w:rsidRDefault="008C5E23" w:rsidP="008C5E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2C83">
        <w:rPr>
          <w:rFonts w:ascii="Times New Roman" w:hAnsi="Times New Roman" w:cs="Times New Roman"/>
          <w:b/>
          <w:color w:val="000000"/>
          <w:sz w:val="24"/>
          <w:szCs w:val="24"/>
        </w:rPr>
        <w:t>4. Контактная информация</w:t>
      </w:r>
      <w:r w:rsidRPr="00F22C83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образовательном учреждении </w:t>
      </w:r>
    </w:p>
    <w:p w14:paraId="58602D50" w14:textId="77777777" w:rsidR="008C5E23" w:rsidRPr="00F22C83" w:rsidRDefault="008C5E23" w:rsidP="008C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C83">
        <w:rPr>
          <w:rFonts w:ascii="Times New Roman" w:hAnsi="Times New Roman" w:cs="Times New Roman"/>
          <w:spacing w:val="-1"/>
          <w:sz w:val="24"/>
          <w:szCs w:val="24"/>
        </w:rPr>
        <w:t>Адрес:</w:t>
      </w:r>
      <w:r w:rsidRPr="00F22C83">
        <w:rPr>
          <w:rFonts w:ascii="Times New Roman" w:hAnsi="Times New Roman" w:cs="Times New Roman"/>
          <w:color w:val="000000"/>
          <w:sz w:val="24"/>
          <w:szCs w:val="24"/>
        </w:rPr>
        <w:t xml:space="preserve"> 190004, Санкт- Петербург, 7 линия, дом 56/58, литер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2C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2C83">
        <w:rPr>
          <w:rFonts w:ascii="Times New Roman" w:hAnsi="Times New Roman" w:cs="Times New Roman"/>
          <w:sz w:val="24"/>
          <w:szCs w:val="24"/>
        </w:rPr>
        <w:t>Телефон /факс: 323-57-28;</w:t>
      </w:r>
    </w:p>
    <w:p w14:paraId="7CB748B3" w14:textId="77777777" w:rsidR="008C5E23" w:rsidRPr="00F5056D" w:rsidRDefault="008C5E23" w:rsidP="008C5E23">
      <w:pPr>
        <w:spacing w:after="0" w:line="240" w:lineRule="auto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2C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056D">
        <w:rPr>
          <w:rFonts w:ascii="Times New Roman" w:hAnsi="Times New Roman" w:cs="Times New Roman"/>
          <w:sz w:val="24"/>
          <w:szCs w:val="24"/>
        </w:rPr>
        <w:t>-</w:t>
      </w:r>
      <w:r w:rsidRPr="00F22C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05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imc</w:t>
      </w:r>
      <w:proofErr w:type="spellEnd"/>
      <w:r w:rsidRPr="00F5056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imcvo</w:t>
      </w:r>
      <w:proofErr w:type="spellEnd"/>
      <w:r w:rsidRPr="00F5056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Start"/>
      <w:r>
        <w:rPr>
          <w:rStyle w:val="b-mail-inputinput"/>
          <w:rFonts w:ascii="Times New Roman" w:hAnsi="Times New Roman" w:cs="Times New Roman"/>
          <w:sz w:val="24"/>
          <w:szCs w:val="24"/>
        </w:rPr>
        <w:t xml:space="preserve">,  </w:t>
      </w:r>
      <w:r w:rsidRPr="00F22C83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F22C83">
        <w:rPr>
          <w:rFonts w:ascii="Times New Roman" w:hAnsi="Times New Roman" w:cs="Times New Roman"/>
          <w:sz w:val="24"/>
          <w:szCs w:val="24"/>
        </w:rPr>
        <w:t xml:space="preserve"> сайта: </w:t>
      </w:r>
      <w:hyperlink r:id="rId9" w:history="1">
        <w:r w:rsidRPr="00BD2647">
          <w:rPr>
            <w:rStyle w:val="a9"/>
            <w:rFonts w:ascii="Times New Roman" w:hAnsi="Times New Roman" w:cs="Times New Roman"/>
            <w:sz w:val="24"/>
            <w:szCs w:val="24"/>
          </w:rPr>
          <w:t>http://schoolinfo.spb.ru</w:t>
        </w:r>
      </w:hyperlink>
    </w:p>
    <w:p w14:paraId="1E6CF7C9" w14:textId="77777777" w:rsidR="008C5E23" w:rsidRDefault="008C5E23" w:rsidP="008C5E23">
      <w:pPr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14:paraId="556A9E21" w14:textId="77777777" w:rsidR="008C5E23" w:rsidRDefault="008C5E23" w:rsidP="008C5E23">
      <w:pPr>
        <w:spacing w:after="0" w:line="240" w:lineRule="auto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413618" w14:textId="77777777" w:rsidR="008C5E23" w:rsidRPr="002A336D" w:rsidRDefault="008C5E23" w:rsidP="008C5E23">
      <w:pPr>
        <w:spacing w:after="0" w:line="240" w:lineRule="auto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EC53C51" w14:textId="77777777" w:rsidR="002A336D" w:rsidRPr="002B00AF" w:rsidRDefault="002A336D" w:rsidP="00F22C83">
      <w:pPr>
        <w:spacing w:after="0" w:line="240" w:lineRule="auto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00AF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1.Опыт работы участника конкурсного отбора  в </w:t>
      </w:r>
      <w:proofErr w:type="gramStart"/>
      <w:r w:rsidRPr="002B00AF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направлении</w:t>
      </w:r>
      <w:proofErr w:type="gramEnd"/>
      <w:r w:rsidRPr="002B00AF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темы ОЭР – Приложение 1 </w:t>
      </w:r>
    </w:p>
    <w:p w14:paraId="2FA7C42C" w14:textId="77777777" w:rsidR="002A336D" w:rsidRPr="002B00AF" w:rsidRDefault="002A336D" w:rsidP="00F22C83">
      <w:pPr>
        <w:spacing w:after="0" w:line="240" w:lineRule="auto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00AF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2. Информация о динамике  результатов деятельности по 3-5 показателям, соответствующим теме ОЭР – Приложение 2</w:t>
      </w:r>
    </w:p>
    <w:p w14:paraId="521D902B" w14:textId="77777777" w:rsidR="003541AE" w:rsidRPr="002B00AF" w:rsidRDefault="003541AE" w:rsidP="00F22C83">
      <w:pPr>
        <w:spacing w:after="0" w:line="240" w:lineRule="auto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330A6B3" w14:textId="77777777" w:rsidR="001200F6" w:rsidRPr="002B00AF" w:rsidRDefault="00097FA4" w:rsidP="003541A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200F6" w:rsidRPr="002B00AF">
        <w:rPr>
          <w:rFonts w:ascii="Times New Roman" w:hAnsi="Times New Roman" w:cs="Times New Roman"/>
          <w:b/>
          <w:sz w:val="24"/>
          <w:szCs w:val="24"/>
        </w:rPr>
        <w:t>Проект ОЭР</w:t>
      </w:r>
    </w:p>
    <w:p w14:paraId="0C77FC25" w14:textId="77777777" w:rsidR="00C65019" w:rsidRPr="002B00AF" w:rsidRDefault="00C65019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0C61E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>. Основная идея исследования</w:t>
      </w:r>
    </w:p>
    <w:p w14:paraId="088D7353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Тема  опытно - экспериментальной работы задана в  контексте целевых установок базовых документов развития и функционирования образования – Законом «Об образовании в Российской Федерации»; Национальным проектом «Образование» и целью №1- качество образования, сформулированной в Государственной программе «Развитие образования» 2018-2025. Задача повышения качества образования логично связана с качеством и  адекватностью оценочных процедур.  </w:t>
      </w:r>
    </w:p>
    <w:p w14:paraId="358DE589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Сами оценочные процедуры не гарантируют качество образования, но могут  и должны быть:</w:t>
      </w:r>
    </w:p>
    <w:p w14:paraId="1FAB7CF5" w14:textId="77777777" w:rsidR="00FA1EEC" w:rsidRPr="002B00AF" w:rsidRDefault="00FA1EEC" w:rsidP="00FA1EEC">
      <w:pPr>
        <w:numPr>
          <w:ilvl w:val="0"/>
          <w:numId w:val="2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инструментом доказательной образовательной стратегии Школы;</w:t>
      </w:r>
    </w:p>
    <w:p w14:paraId="10E581B9" w14:textId="77777777" w:rsidR="00FA1EEC" w:rsidRPr="002B00AF" w:rsidRDefault="00FA1EEC" w:rsidP="00FA1EEC">
      <w:pPr>
        <w:numPr>
          <w:ilvl w:val="0"/>
          <w:numId w:val="2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информационной базой для принятия адекватных решений в части образовательной деятельности директором Школы;</w:t>
      </w:r>
    </w:p>
    <w:p w14:paraId="4FAE4AF5" w14:textId="77777777" w:rsidR="00FA1EEC" w:rsidRPr="002B00AF" w:rsidRDefault="00FA1EEC" w:rsidP="00FA1EEC">
      <w:pPr>
        <w:numPr>
          <w:ilvl w:val="0"/>
          <w:numId w:val="2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устойчивой нормой применения в целях </w:t>
      </w:r>
      <w:proofErr w:type="gramStart"/>
      <w:r w:rsidRPr="002B00AF">
        <w:rPr>
          <w:rFonts w:ascii="Times New Roman" w:eastAsia="Times New Roman" w:hAnsi="Times New Roman" w:cs="Times New Roman"/>
          <w:sz w:val="24"/>
          <w:szCs w:val="24"/>
        </w:rPr>
        <w:t>повышения качества анализа результатов обучающей деятельности</w:t>
      </w:r>
      <w:proofErr w:type="gramEnd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 для педагогов Школы </w:t>
      </w:r>
    </w:p>
    <w:p w14:paraId="6C7E6E0C" w14:textId="77777777" w:rsidR="00FA1EEC" w:rsidRPr="002B00AF" w:rsidRDefault="00FA1EEC" w:rsidP="00FA1EEC">
      <w:pPr>
        <w:numPr>
          <w:ilvl w:val="0"/>
          <w:numId w:val="2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надежным и доверительным основанием для открытого разговора с родителями школьников об успешностях и зонах риска в обучении их детей.   </w:t>
      </w:r>
    </w:p>
    <w:p w14:paraId="4950A26B" w14:textId="77777777" w:rsidR="00FA1EEC" w:rsidRPr="002B00AF" w:rsidRDefault="00FA1EEC" w:rsidP="00FA1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0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итоге, замысел проведения различных процедур оценки качества образования строится на том, что правильный выбор процедур и дальнейшее использование их результатов должны способствовать приращению качества образования.</w:t>
      </w:r>
    </w:p>
    <w:p w14:paraId="3573B79E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В используемых практиках оценки качества образования можно выделить проблему их многообразия и  </w:t>
      </w:r>
      <w:proofErr w:type="spellStart"/>
      <w:r w:rsidRPr="002B00AF">
        <w:rPr>
          <w:rFonts w:ascii="Times New Roman" w:eastAsia="Times New Roman" w:hAnsi="Times New Roman" w:cs="Times New Roman"/>
          <w:sz w:val="24"/>
          <w:szCs w:val="24"/>
        </w:rPr>
        <w:t>разноуровневости</w:t>
      </w:r>
      <w:proofErr w:type="spellEnd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. Дискуссии экспертов в данной области позволяют говорить о проблеме «тождества», когда смешиваются оценки результатов обучения и деятельности образовательных организаций. </w:t>
      </w:r>
    </w:p>
    <w:p w14:paraId="3357EC96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под качеством образования понимать вполне устоявшуюся в профессиональном сообществе дефиницию, как «интегральную  характеристику системы образования, отражающую степень соответствия реальных достигаемых образовательных результатов нормативным требованиям, социальным и личностным ожиданиям»</w:t>
      </w:r>
      <w:r w:rsidRPr="002B00AF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footnoteReference w:id="1"/>
      </w:r>
      <w:r w:rsidRPr="002B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необходимо разделять оценочные процедуры в зависимости от объекта оценивания. И процесс и результат образования должны иметь специфицированные процедуры оценки их качества.  Поэтому в понятие «качество образования»  мы включаем раздельные компоненты: </w:t>
      </w:r>
      <w:r w:rsidRPr="002B00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качество процесса и качество результата обучения</w:t>
      </w:r>
      <w:r w:rsidRPr="002B00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B00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учащихся</w:t>
      </w:r>
      <w:r w:rsidRPr="002B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Оба компонента «нуждаются» в управленческом воздействии </w:t>
      </w:r>
    </w:p>
    <w:p w14:paraId="4F1BF535" w14:textId="77777777" w:rsidR="00FA1EEC" w:rsidRPr="002B00AF" w:rsidRDefault="00FA1EEC" w:rsidP="00FA1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Мировая практика оценочных процедур предъявляет три основных вида оценочных мероприятий, соответствующих основным целям развития образования и информационным потребностям общества: </w:t>
      </w:r>
    </w:p>
    <w:p w14:paraId="7E9ACD5D" w14:textId="77777777" w:rsidR="00FA1EEC" w:rsidRPr="002B00AF" w:rsidRDefault="00FA1EEC" w:rsidP="00FA1E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(1) оценивание на уровне класса или образовательного учреждения (</w:t>
      </w:r>
      <w:proofErr w:type="spellStart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внутриклассное</w:t>
      </w:r>
      <w:proofErr w:type="spellEnd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внутришкольное</w:t>
      </w:r>
      <w:proofErr w:type="spellEnd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оценивание);</w:t>
      </w:r>
    </w:p>
    <w:p w14:paraId="13C56432" w14:textId="77777777" w:rsidR="00FA1EEC" w:rsidRPr="002B00AF" w:rsidRDefault="00FA1EEC" w:rsidP="00FA1E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(2) оценивание на уровне страны (национальные системы оценивания – ИГА, ЕГЭ) </w:t>
      </w:r>
    </w:p>
    <w:p w14:paraId="16A18BF0" w14:textId="77777777" w:rsidR="00FA1EEC" w:rsidRPr="002B00AF" w:rsidRDefault="00FA1EEC" w:rsidP="00FA1E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(3) оценивание международного масштаба (</w:t>
      </w:r>
      <w:proofErr w:type="spellStart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межстрановые</w:t>
      </w:r>
      <w:proofErr w:type="spellEnd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крупномасштабные исследования, мониторинги образовательных достижений)</w:t>
      </w:r>
    </w:p>
    <w:p w14:paraId="4E822B63" w14:textId="77777777" w:rsidR="00FA1EEC" w:rsidRPr="002B00AF" w:rsidRDefault="00FA1EEC" w:rsidP="00FA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Соответственно, комплекс оценочных процедур можно разделить на</w:t>
      </w:r>
      <w:proofErr w:type="gramStart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72C74D74" w14:textId="77777777" w:rsidR="00E02B1C" w:rsidRDefault="00FA1EEC" w:rsidP="00FA1EE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1C">
        <w:rPr>
          <w:rFonts w:ascii="Times New Roman" w:eastAsia="Times New Roman" w:hAnsi="Times New Roman" w:cs="Times New Roman"/>
          <w:sz w:val="24"/>
          <w:szCs w:val="24"/>
        </w:rPr>
        <w:lastRenderedPageBreak/>
        <w:t>оценочные процедуры, нацеленные на измерения с «низкими ставками» (например, п.1)</w:t>
      </w:r>
    </w:p>
    <w:p w14:paraId="62F348D5" w14:textId="77777777" w:rsidR="00FA1EEC" w:rsidRPr="00E02B1C" w:rsidRDefault="00FA1EEC" w:rsidP="00FA1EE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1C">
        <w:rPr>
          <w:rFonts w:ascii="Times New Roman" w:eastAsia="Times New Roman" w:hAnsi="Times New Roman" w:cs="Times New Roman"/>
          <w:sz w:val="24"/>
          <w:szCs w:val="24"/>
        </w:rPr>
        <w:t>оценочные процедуры, фиксирующие  результаты обучения, нацеленные на измерения с «высокими ставками» (например, п.2.3)</w:t>
      </w:r>
    </w:p>
    <w:p w14:paraId="2A3E1096" w14:textId="77777777" w:rsidR="00FA1EEC" w:rsidRPr="002B00AF" w:rsidRDefault="00FA1EEC" w:rsidP="00FA1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Сегодня система оценки качества образования в управленческой практике отдает предпочтение измерениям с высокими ставками, нацеленным на оценивание результатов обучения. Как правило, эти процедуры разрабатываются на международном</w:t>
      </w:r>
      <w:r w:rsidRPr="002B00A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</w:t>
      </w:r>
      <w:r w:rsidRPr="002B00AF">
        <w:rPr>
          <w:rFonts w:ascii="Times New Roman" w:eastAsia="Times New Roman" w:hAnsi="Times New Roman" w:cs="Times New Roman"/>
          <w:sz w:val="24"/>
          <w:szCs w:val="24"/>
          <w:lang w:val="en-US"/>
        </w:rPr>
        <w:t>PISA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0AF">
        <w:rPr>
          <w:rFonts w:ascii="Times New Roman" w:eastAsia="Times New Roman" w:hAnsi="Times New Roman" w:cs="Times New Roman"/>
          <w:sz w:val="24"/>
          <w:szCs w:val="24"/>
          <w:lang w:val="en-US"/>
        </w:rPr>
        <w:t>TIMSS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0AF">
        <w:rPr>
          <w:rFonts w:ascii="Times New Roman" w:eastAsia="Times New Roman" w:hAnsi="Times New Roman" w:cs="Times New Roman"/>
          <w:sz w:val="24"/>
          <w:szCs w:val="24"/>
          <w:lang w:val="en-US"/>
        </w:rPr>
        <w:t>PIRLS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0AF">
        <w:rPr>
          <w:rFonts w:ascii="Times New Roman" w:eastAsia="Times New Roman" w:hAnsi="Times New Roman" w:cs="Times New Roman"/>
          <w:sz w:val="24"/>
          <w:szCs w:val="24"/>
          <w:lang w:val="en-US"/>
        </w:rPr>
        <w:t>ICCS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0AF">
        <w:rPr>
          <w:rFonts w:ascii="Times New Roman" w:eastAsia="Times New Roman" w:hAnsi="Times New Roman" w:cs="Times New Roman"/>
          <w:sz w:val="24"/>
          <w:szCs w:val="24"/>
          <w:lang w:val="en-US"/>
        </w:rPr>
        <w:t>ICILS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), федеральном (ЕГЭ, ИГА) и региональном уровнях. </w:t>
      </w:r>
    </w:p>
    <w:p w14:paraId="2A0F11FA" w14:textId="77777777" w:rsidR="00FA1EEC" w:rsidRPr="002B00AF" w:rsidRDefault="00FA1EEC" w:rsidP="00FA1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Таким образом, появляется проблема «дефицита внимания</w:t>
      </w:r>
      <w:r w:rsidRPr="002B00AF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в части использования результатов формирующего оценивания в целях развития человеческого потенциала  на уровне класса и школы.  </w:t>
      </w:r>
    </w:p>
    <w:p w14:paraId="1F31623D" w14:textId="77777777" w:rsidR="00FA1EEC" w:rsidRPr="002B00AF" w:rsidRDefault="00FA1EEC" w:rsidP="00FA1E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Исследования дают возможность заметить в целом слабую, но позитивную связь между способами использования данных, полученных в результате этих оценок, для укрепления подотчетности и повышения ответственности школ и учителей (например, путем присвоения категорий, выплаты денежных вознаграждений или принятия кадровых решений) и улучшением успеваемости учащихся (</w:t>
      </w:r>
      <w:proofErr w:type="spellStart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Карной</w:t>
      </w:r>
      <w:proofErr w:type="spellEnd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 </w:t>
      </w:r>
      <w:proofErr w:type="spellStart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Лёб</w:t>
      </w:r>
      <w:proofErr w:type="spellEnd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2002 г.»)</w:t>
      </w:r>
      <w:r w:rsidRPr="002B00AF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footnoteReference w:id="2"/>
      </w:r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4927D66" w14:textId="77777777" w:rsidR="00FA1EEC" w:rsidRPr="002B00AF" w:rsidRDefault="00FA1EEC" w:rsidP="00FA1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то же время, результаты исследований демонстрируют, что </w:t>
      </w:r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«простое предоставление отчетной информации о средних показателях школы по результатам таких оценок может также приводить к повышению успеваемости учащихся (</w:t>
      </w:r>
      <w:proofErr w:type="spellStart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Ханушек</w:t>
      </w:r>
      <w:proofErr w:type="spellEnd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 </w:t>
      </w:r>
      <w:proofErr w:type="spellStart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Реймонд</w:t>
      </w:r>
      <w:proofErr w:type="spellEnd"/>
      <w:r w:rsidRPr="002B00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2003 г.)»</w:t>
      </w:r>
      <w:r w:rsidRPr="002B00AF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footnoteReference w:id="3"/>
      </w:r>
    </w:p>
    <w:p w14:paraId="42E19795" w14:textId="77777777" w:rsidR="00FA1EEC" w:rsidRPr="002B00AF" w:rsidRDefault="00FA1EEC" w:rsidP="00FA1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B0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этой связи возникает исследовательский и практический вопрос одновременно:</w:t>
      </w:r>
    </w:p>
    <w:p w14:paraId="63810DB0" w14:textId="77777777" w:rsidR="00FA1EEC" w:rsidRPr="002B00AF" w:rsidRDefault="00FA1EEC" w:rsidP="00FA1EE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 одной стороны, не изучена проблема оптимальной комбинации оценочных процедур  для их анализа в целях управления развитием школы на разных уровнях образования </w:t>
      </w:r>
      <w:proofErr w:type="gramStart"/>
      <w:r w:rsidRPr="002B0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 </w:t>
      </w:r>
      <w:proofErr w:type="gramEnd"/>
      <w:r w:rsidRPr="002B0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начальная школа; основная школа; средняя школа); </w:t>
      </w:r>
    </w:p>
    <w:p w14:paraId="68F6FB9E" w14:textId="77777777" w:rsidR="00FA1EEC" w:rsidRPr="002B00AF" w:rsidRDefault="00FA1EEC" w:rsidP="00FA1EE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 другой стороны, отсутствуют алгоритмы проведения комплексного анализа результатов оценочных процедур с разными ставками в целях повышения ответственности управления и влияния на качество развития школы.     </w:t>
      </w:r>
    </w:p>
    <w:p w14:paraId="661FBEB4" w14:textId="77777777" w:rsidR="00FA1EEC" w:rsidRPr="002B00AF" w:rsidRDefault="00FA1EEC" w:rsidP="00FA1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E3E537" w14:textId="77777777" w:rsidR="00FA1EEC" w:rsidRPr="002B00AF" w:rsidRDefault="00FA1EEC" w:rsidP="00FA1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Можно выделить как минимум два фактора, обосновывающих необходимость комплексного анализа результатов оценочных процедур в контексте развития школы. </w:t>
      </w:r>
    </w:p>
    <w:p w14:paraId="43DD696A" w14:textId="77777777" w:rsidR="00FA1EEC" w:rsidRPr="002B00AF" w:rsidRDefault="00FA1EEC" w:rsidP="00FA1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Первый фактор – управление. Собственно управление образованием происходит на уровнях района (в Санкт-Петербурге) и самой образовательной организации. Для получения целостной, неискаженной картины оптимального использования результатов оценочных процедур, необходимо учитывать результаты оценивания с низкими и высокими ставками в одной и той же образовательной организации, проводить декомпозицию целей управления развитием организации. При этом следует учитывать различия в алгоритмах анализа результатов оценочных процедур </w:t>
      </w:r>
      <w:r w:rsidRPr="002B00A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с «низкими» ставками, и с «высокими» ставками. </w:t>
      </w:r>
    </w:p>
    <w:p w14:paraId="2021D9DB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Второй фактор – кластеризация. Объективное (точнее - справедливое) сравнение уровней (достижений) каждой образовательной организации района должно основываться на кластерном анализе данных, когда школы группируются по ряду схожих характеристик (география размещения, тип школы, социальное окружение, социально-экономический статус семей, доля учеников-мигрантов, доступность учреждений дополнительного образования и культуры, и пр.). Такую кластеризацию проще всего проводить на уровне районов. </w:t>
      </w:r>
    </w:p>
    <w:p w14:paraId="4DAF71F0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>Предметом исследования ОЭР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становятся результаты оценочных процедур в контексте их использования для принятия управленческих решений на уровне образовательной организации. </w:t>
      </w:r>
    </w:p>
    <w:p w14:paraId="5EB2D3AF" w14:textId="77777777" w:rsidR="00BE5CE2" w:rsidRPr="002B00AF" w:rsidRDefault="00BE5CE2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Предварительная </w:t>
      </w:r>
      <w:r w:rsidR="00D60E28" w:rsidRPr="002B00A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</w:t>
      </w: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 xml:space="preserve">гипотеза ОЭР: </w:t>
      </w:r>
      <w:r w:rsidR="00D60E28" w:rsidRPr="002B00A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8489D" w:rsidRPr="002B00AF">
        <w:rPr>
          <w:rFonts w:ascii="Times New Roman" w:hAnsi="Times New Roman" w:cs="Times New Roman"/>
          <w:sz w:val="24"/>
          <w:szCs w:val="24"/>
        </w:rPr>
        <w:t>правленчески</w:t>
      </w:r>
      <w:r w:rsidR="00D60E28" w:rsidRPr="002B00AF">
        <w:rPr>
          <w:rFonts w:ascii="Times New Roman" w:hAnsi="Times New Roman" w:cs="Times New Roman"/>
          <w:sz w:val="24"/>
          <w:szCs w:val="24"/>
        </w:rPr>
        <w:t>е</w:t>
      </w:r>
      <w:r w:rsidR="0008489D" w:rsidRPr="002B00A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60E28" w:rsidRPr="002B00AF">
        <w:rPr>
          <w:rFonts w:ascii="Times New Roman" w:hAnsi="Times New Roman" w:cs="Times New Roman"/>
          <w:sz w:val="24"/>
          <w:szCs w:val="24"/>
        </w:rPr>
        <w:t>я по использованию комплексного анализа результатов оценочных процедур, направленные на развитие образовательной организации</w:t>
      </w:r>
      <w:r w:rsidR="00FE66DB" w:rsidRPr="002B00AF">
        <w:rPr>
          <w:rFonts w:ascii="Times New Roman" w:hAnsi="Times New Roman" w:cs="Times New Roman"/>
          <w:sz w:val="24"/>
          <w:szCs w:val="24"/>
        </w:rPr>
        <w:t>,</w:t>
      </w:r>
      <w:r w:rsidR="00D60E28" w:rsidRPr="002B00AF">
        <w:rPr>
          <w:rFonts w:ascii="Times New Roman" w:hAnsi="Times New Roman" w:cs="Times New Roman"/>
          <w:sz w:val="24"/>
          <w:szCs w:val="24"/>
        </w:rPr>
        <w:t xml:space="preserve">  будут специфицированы на </w:t>
      </w:r>
      <w:r w:rsidR="00FE66DB" w:rsidRPr="002B00AF">
        <w:rPr>
          <w:rFonts w:ascii="Times New Roman" w:hAnsi="Times New Roman" w:cs="Times New Roman"/>
          <w:sz w:val="24"/>
          <w:szCs w:val="24"/>
        </w:rPr>
        <w:t xml:space="preserve">«типы»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школ с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различными социально- экономическими характеристиками ученического контингента</w:t>
      </w:r>
      <w:r w:rsidR="00293859" w:rsidRPr="002B00AF">
        <w:rPr>
          <w:rFonts w:ascii="Times New Roman" w:eastAsia="Times New Roman" w:hAnsi="Times New Roman" w:cs="Times New Roman"/>
          <w:sz w:val="24"/>
          <w:szCs w:val="24"/>
        </w:rPr>
        <w:t>, т.е. различным социальным контекстом</w:t>
      </w:r>
      <w:r w:rsidR="00FE66DB" w:rsidRPr="002B00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6FD611" w14:textId="77777777" w:rsidR="00FE66DB" w:rsidRPr="002B00AF" w:rsidRDefault="00FE66DB" w:rsidP="00FE6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>Выборка в соответствии с гипотезой</w:t>
      </w:r>
      <w:proofErr w:type="gramStart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</w:p>
    <w:p w14:paraId="1673F676" w14:textId="77777777" w:rsidR="00FE66DB" w:rsidRPr="002B00AF" w:rsidRDefault="00FE66DB" w:rsidP="00FE66D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в эксперименте участвуют три школы Василеостровского района, которые  занимают места в первой ( ГБОУ №18), средней (ГБОУ №21) и  последней  </w:t>
      </w:r>
      <w:r w:rsidR="001532B3" w:rsidRPr="002B00AF">
        <w:rPr>
          <w:rFonts w:ascii="Times New Roman" w:eastAsia="Times New Roman" w:hAnsi="Times New Roman" w:cs="Times New Roman"/>
          <w:sz w:val="24"/>
          <w:szCs w:val="24"/>
        </w:rPr>
        <w:t xml:space="preserve">сотне рейтинга + сложный социальный контекст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>(ГБОУ №</w:t>
      </w:r>
      <w:r w:rsidR="002158F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532B3" w:rsidRPr="002B00AF">
        <w:rPr>
          <w:rFonts w:ascii="Times New Roman" w:eastAsia="Times New Roman" w:hAnsi="Times New Roman" w:cs="Times New Roman"/>
          <w:sz w:val="24"/>
          <w:szCs w:val="24"/>
        </w:rPr>
        <w:t xml:space="preserve"> или ГБОУ №17)</w:t>
      </w:r>
      <w:r w:rsidR="00293859" w:rsidRPr="002B00AF">
        <w:rPr>
          <w:rFonts w:ascii="Times New Roman" w:eastAsia="Times New Roman" w:hAnsi="Times New Roman" w:cs="Times New Roman"/>
          <w:sz w:val="24"/>
          <w:szCs w:val="24"/>
        </w:rPr>
        <w:t xml:space="preserve"> в компоненте рейтинга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 СПб  - 2018 «массовое образование»;</w:t>
      </w:r>
    </w:p>
    <w:p w14:paraId="79C2CDC0" w14:textId="77777777" w:rsidR="00293859" w:rsidRPr="002B00AF" w:rsidRDefault="00FE66DB" w:rsidP="00FE66D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функциональное управление экспериментом происходит со стороны Информационно – методического центра Василеостровского района.</w:t>
      </w:r>
    </w:p>
    <w:p w14:paraId="415C4A7E" w14:textId="77777777" w:rsidR="00FE66DB" w:rsidRPr="002B00AF" w:rsidRDefault="00FE66DB" w:rsidP="002938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A2947A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>Ключевой замысел ОЭР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адекватный алгоритм проведения комплексного анализа оценочных мероприятий (из набора вариаций) на разных ступенях образования  и адекватное использование  данных, полученных в результате этих мероприятий, позволит влиять не только на результативность обучения и организацию процесса обучения, но на принятие конструктивных управленческих решений  в области:</w:t>
      </w:r>
    </w:p>
    <w:p w14:paraId="5426B17C" w14:textId="77777777" w:rsidR="00FA1EEC" w:rsidRPr="002B00AF" w:rsidRDefault="00FA1EEC" w:rsidP="00FA1E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корректировки моделей повышения квалификации педагогов;</w:t>
      </w:r>
    </w:p>
    <w:p w14:paraId="6B73BF7B" w14:textId="77777777" w:rsidR="00FA1EEC" w:rsidRPr="002B00AF" w:rsidRDefault="00FA1EEC" w:rsidP="00FA1E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обновления педагогических практик в части диагностики метапредметных и предметных результатов обучающихся; </w:t>
      </w:r>
    </w:p>
    <w:p w14:paraId="5285BEEE" w14:textId="77777777" w:rsidR="00FA1EEC" w:rsidRPr="002B00AF" w:rsidRDefault="00FA1EEC" w:rsidP="00FA1E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разработки мониторинга личностных результатов обучающихся;</w:t>
      </w:r>
    </w:p>
    <w:p w14:paraId="6FFA8401" w14:textId="77777777" w:rsidR="00FA1EEC" w:rsidRPr="002B00AF" w:rsidRDefault="00FA1EEC" w:rsidP="00FA1E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Calibri" w:hAnsi="Times New Roman" w:cs="Times New Roman"/>
          <w:lang w:eastAsia="en-US"/>
        </w:rPr>
        <w:t>вовлечения обучающихся в достоверное оценивание с целью укрепления их мотивации и повышения эффективности учебы</w:t>
      </w:r>
    </w:p>
    <w:p w14:paraId="78A70881" w14:textId="77777777" w:rsidR="00FA1EEC" w:rsidRPr="002B00AF" w:rsidRDefault="00FA1EEC" w:rsidP="00FA1E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использование анализа результатов оценочных процедур и как средства отчетности, и как средства содействия развитию образовательного учреждения:</w:t>
      </w:r>
    </w:p>
    <w:p w14:paraId="3AFE3DAA" w14:textId="77777777" w:rsidR="00FA1EEC" w:rsidRPr="002B00AF" w:rsidRDefault="00FA1EEC" w:rsidP="00FA1E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развитие социального капитала школы через механизмы участия педагогов и родителей в мероприятиях по анализу результатов оценочных процедур</w:t>
      </w:r>
      <w:proofErr w:type="gramStart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9085E3" w14:textId="77777777" w:rsidR="00FA1EEC" w:rsidRPr="002B00AF" w:rsidRDefault="00FA1EEC" w:rsidP="00FA1E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 не придумал идеальной системы оценивания, которая была бы универсальна и одинаково эффективна для разных школ, регионов, стран. Существует ряд факторов, влияющих на разную степень значимости оценочных процедур: это и официальное восприятие системы образования и ее целей  в стране или регионе, и соответствующие информационные потребности ключевых стейкхолдеров системы образования и многое другое. </w:t>
      </w:r>
      <w:r w:rsidRPr="002B00AF">
        <w:rPr>
          <w:rFonts w:ascii="Times New Roman" w:eastAsia="Times New Roman" w:hAnsi="Times New Roman" w:cs="Times New Roman"/>
          <w:i/>
          <w:sz w:val="24"/>
          <w:szCs w:val="24"/>
        </w:rPr>
        <w:t xml:space="preserve">«Эффективными считаются те системы оценки, которые обеспечивают  получение информации, достаточной по количеству  и качеству  для удовлетворения потребностей  заинтересованных лиц в информационной  основе для принятия решений…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2B00AF">
        <w:rPr>
          <w:rFonts w:ascii="Times New Roman" w:eastAsia="Times New Roman" w:hAnsi="Times New Roman" w:cs="Times New Roman"/>
          <w:sz w:val="24"/>
          <w:szCs w:val="24"/>
        </w:rPr>
        <w:t>Равела</w:t>
      </w:r>
      <w:proofErr w:type="spellEnd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2B00AF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, 2009г.)  </w:t>
      </w:r>
    </w:p>
    <w:p w14:paraId="316D3B38" w14:textId="77777777" w:rsidR="00FA1EEC" w:rsidRPr="002B00AF" w:rsidRDefault="00FA1EEC" w:rsidP="00FA1E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Calibri" w:hAnsi="Times New Roman" w:cs="Times New Roman"/>
          <w:lang w:eastAsia="en-US"/>
        </w:rPr>
        <w:t xml:space="preserve"> </w:t>
      </w: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Дополнительными опциями к замыслу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ОЭР являются:</w:t>
      </w:r>
    </w:p>
    <w:p w14:paraId="4685A072" w14:textId="77777777" w:rsidR="00FA1EEC" w:rsidRPr="002B00AF" w:rsidRDefault="00FA1EEC" w:rsidP="00FA1EEC">
      <w:pPr>
        <w:numPr>
          <w:ilvl w:val="0"/>
          <w:numId w:val="2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Модель декомпозиции целей развития образовательной организации с использованием принципов </w:t>
      </w:r>
      <w:r w:rsidRPr="002B00AF">
        <w:rPr>
          <w:rFonts w:ascii="Times New Roman" w:eastAsia="Times New Roman" w:hAnsi="Times New Roman" w:cs="Times New Roman"/>
          <w:sz w:val="24"/>
          <w:szCs w:val="24"/>
          <w:lang w:val="en-GB"/>
        </w:rPr>
        <w:t>SMART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>, адаптированная на школы с высокими и низкими показателями в рейтинге  образовательных организаций Санкт-Петербурга  по результатам массового образования (по результатам 2018 года)</w:t>
      </w:r>
    </w:p>
    <w:p w14:paraId="0F690BBC" w14:textId="77777777" w:rsidR="00FA1EEC" w:rsidRPr="002B00AF" w:rsidRDefault="00FA1EEC" w:rsidP="00FA1EEC">
      <w:pPr>
        <w:numPr>
          <w:ilvl w:val="0"/>
          <w:numId w:val="2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Вариативная схема (форматы) 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комплексного анализа результатов оценочных процедур в образовательной организации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по уровням образования: начальная школа; основная школа; средняя школа</w:t>
      </w:r>
      <w:proofErr w:type="gramStart"/>
      <w:r w:rsidR="00FE66DB" w:rsidRPr="002B0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BF3E85D" w14:textId="77777777" w:rsidR="00FA1EEC" w:rsidRPr="002B00AF" w:rsidRDefault="00FA1EEC" w:rsidP="00FA1EEC">
      <w:pPr>
        <w:numPr>
          <w:ilvl w:val="0"/>
          <w:numId w:val="2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Матрица модельных управленческих решений на уровне районной системы образования по результатам анализа оценочных процедур в  образовательных организациях района. </w:t>
      </w:r>
    </w:p>
    <w:p w14:paraId="6726130C" w14:textId="77777777" w:rsidR="00FA1EEC" w:rsidRPr="002B00AF" w:rsidRDefault="00FA1EEC" w:rsidP="00FA1E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Можно предполагать, что наличие М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етодических рекомендаций по организации комплексного анализа результатов оценочных процедур и возможностям его использования 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для развития образовательной организации»</w:t>
      </w: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совокупности с дополнительными  опциями,   предлагаемых инициаторами ОЭР, 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>будет способствовать:</w:t>
      </w:r>
    </w:p>
    <w:p w14:paraId="3AB59657" w14:textId="77777777" w:rsidR="00FA1EEC" w:rsidRPr="002B00AF" w:rsidRDefault="00FA1EEC" w:rsidP="00FA1EE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повышению уровня управляемости и качества управления в целях развития образовательной организации;</w:t>
      </w:r>
    </w:p>
    <w:p w14:paraId="63555F6B" w14:textId="77777777" w:rsidR="00FA1EEC" w:rsidRPr="002B00AF" w:rsidRDefault="00FA1EEC" w:rsidP="00FA1EE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информированности потребителей о качестве образовательных услуг для принятия жизненно важных решений (продолжение образования или трудоустройство; переход в другое  образовательное учреждение; смена образовательного маршрута и профиля и пр.);</w:t>
      </w:r>
    </w:p>
    <w:p w14:paraId="5D3A8794" w14:textId="77777777" w:rsidR="00FA1EEC" w:rsidRPr="002B00AF" w:rsidRDefault="00FA1EEC" w:rsidP="00FA1EE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развитию «распределенного принятия решений»  и участия педагогов и родителей в процессе принятия решений по результатам анализа оценочных процедур;</w:t>
      </w:r>
    </w:p>
    <w:p w14:paraId="29700E56" w14:textId="77777777" w:rsidR="00FA1EEC" w:rsidRPr="002B00AF" w:rsidRDefault="00FA1EEC" w:rsidP="00FA1EEC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E2BD5A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Экспертное сообщество получит систему индикаторов, предназначенную для  различных пользователей и </w:t>
      </w:r>
      <w:proofErr w:type="gramStart"/>
      <w:r w:rsidRPr="002B00AF">
        <w:rPr>
          <w:rFonts w:ascii="Times New Roman" w:eastAsia="Times New Roman" w:hAnsi="Times New Roman" w:cs="Times New Roman"/>
          <w:sz w:val="24"/>
          <w:szCs w:val="24"/>
        </w:rPr>
        <w:t>позволяющей</w:t>
      </w:r>
      <w:proofErr w:type="gramEnd"/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релевантно использовать результаты оценочных процедур и влиять на улучшение качества образования. </w:t>
      </w:r>
    </w:p>
    <w:p w14:paraId="778703CD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 xml:space="preserve">. Цель ОЭР – 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>разработать м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етодические рекомендации по организации комплексного анализа результатов оценочных процедур и возможностям его использования 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для развития образовательной организации</w:t>
      </w: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A9D513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B00AF">
        <w:rPr>
          <w:rFonts w:ascii="Times New Roman" w:eastAsia="Times New Roman" w:hAnsi="Times New Roman" w:cs="Times New Roman"/>
          <w:b/>
          <w:sz w:val="24"/>
          <w:szCs w:val="24"/>
        </w:rPr>
        <w:t>. Задачи ОЭР:</w:t>
      </w:r>
    </w:p>
    <w:p w14:paraId="3B5FE849" w14:textId="77777777" w:rsidR="00FA1EEC" w:rsidRPr="002B00AF" w:rsidRDefault="007B57A3" w:rsidP="00FA1EEC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базы </w:t>
      </w:r>
      <w:r w:rsidR="002E548C" w:rsidRPr="002B00AF">
        <w:rPr>
          <w:rFonts w:ascii="Times New Roman" w:eastAsia="Times New Roman" w:hAnsi="Times New Roman" w:cs="Times New Roman"/>
          <w:sz w:val="24"/>
          <w:szCs w:val="24"/>
        </w:rPr>
        <w:t xml:space="preserve"> данных об </w:t>
      </w:r>
      <w:r w:rsidR="00FA1EEC" w:rsidRPr="002B00AF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отечественных   и зарубежных практиках оценочных процедур в разрезе измерений с высокими и низкими ставками </w:t>
      </w:r>
    </w:p>
    <w:p w14:paraId="695EFCB4" w14:textId="77777777" w:rsidR="00FA1EEC" w:rsidRPr="002B00AF" w:rsidRDefault="00E7783C" w:rsidP="00FA1EEC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1EEC" w:rsidRPr="002B00AF">
        <w:rPr>
          <w:rFonts w:ascii="Times New Roman" w:eastAsia="Times New Roman" w:hAnsi="Times New Roman" w:cs="Times New Roman"/>
          <w:sz w:val="24"/>
          <w:szCs w:val="24"/>
        </w:rPr>
        <w:t xml:space="preserve">Разработка теоретической модели декомпозиции целей развития образовательной организации с использованием принципов </w:t>
      </w:r>
      <w:r w:rsidR="00FA1EEC" w:rsidRPr="002B00AF">
        <w:rPr>
          <w:rFonts w:ascii="Times New Roman" w:eastAsia="Times New Roman" w:hAnsi="Times New Roman" w:cs="Times New Roman"/>
          <w:sz w:val="24"/>
          <w:szCs w:val="24"/>
          <w:lang w:val="en-GB"/>
        </w:rPr>
        <w:t>SMART</w:t>
      </w:r>
      <w:r w:rsidR="00FA1EEC" w:rsidRPr="002B00AF">
        <w:rPr>
          <w:rFonts w:ascii="Times New Roman" w:eastAsia="Times New Roman" w:hAnsi="Times New Roman" w:cs="Times New Roman"/>
          <w:sz w:val="24"/>
          <w:szCs w:val="24"/>
        </w:rPr>
        <w:t>, адаптированная на школы с высокими и низкими показателями в рейтинге  образовательных организаций Санкт-Петербурга  по ре</w:t>
      </w:r>
      <w:r w:rsidR="00E02B1C">
        <w:rPr>
          <w:rFonts w:ascii="Times New Roman" w:eastAsia="Times New Roman" w:hAnsi="Times New Roman" w:cs="Times New Roman"/>
          <w:sz w:val="24"/>
          <w:szCs w:val="24"/>
        </w:rPr>
        <w:t>зультатам массового образования;</w:t>
      </w:r>
      <w:proofErr w:type="gramEnd"/>
    </w:p>
    <w:p w14:paraId="7C116A77" w14:textId="77777777" w:rsidR="00FA1EEC" w:rsidRPr="002B00AF" w:rsidRDefault="00FA1EEC" w:rsidP="00FA1EE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Разработка </w:t>
      </w:r>
      <w:proofErr w:type="gramStart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алгоритма  проведения комплексного анализа результатов оценочных процедур</w:t>
      </w:r>
      <w:proofErr w:type="gramEnd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образовательной организации;</w:t>
      </w:r>
    </w:p>
    <w:p w14:paraId="432E58B5" w14:textId="77777777" w:rsidR="00FA1EEC" w:rsidRPr="002B00AF" w:rsidRDefault="00FA1EEC" w:rsidP="00FA1EEC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Разработка вариативной схемы (форматы) 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комплексного анализа результатов оценочных процедур в образовательной организации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по уровням образования: начальная школа; основная школа; средняя школа.</w:t>
      </w:r>
    </w:p>
    <w:p w14:paraId="640DECCC" w14:textId="77777777" w:rsidR="00FA1EEC" w:rsidRPr="002B00AF" w:rsidRDefault="00FA1EEC" w:rsidP="00FA1EEC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Апробация </w:t>
      </w:r>
      <w:proofErr w:type="gramStart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алгоритма  проведения комплексного анализа результатов оценочных процедур</w:t>
      </w:r>
      <w:proofErr w:type="gramEnd"/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5422E2C" w14:textId="77777777" w:rsidR="00FA1EEC" w:rsidRPr="002B00AF" w:rsidRDefault="00FA1EEC" w:rsidP="00FA1EEC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Апробация вариативной схемы (форматы) 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комплексного анализа результатов оценочных процедур в образовательной организации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 по уровням образования: начальная школа; основная школа; средняя школа.</w:t>
      </w:r>
    </w:p>
    <w:p w14:paraId="56F1FC37" w14:textId="77777777" w:rsidR="00FA1EEC" w:rsidRPr="002B00AF" w:rsidRDefault="00FA1EEC" w:rsidP="00FA1EEC">
      <w:pPr>
        <w:numPr>
          <w:ilvl w:val="0"/>
          <w:numId w:val="20"/>
        </w:numPr>
        <w:spacing w:after="0" w:line="240" w:lineRule="auto"/>
        <w:ind w:left="426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матрицы модельных управленческих решений на уровне районной системы образования по результатам анализа оценочных процедур в  образовательных организациях района. </w:t>
      </w:r>
    </w:p>
    <w:p w14:paraId="1C65A698" w14:textId="77777777" w:rsidR="00FA1EEC" w:rsidRPr="002B00AF" w:rsidRDefault="00FA1EEC" w:rsidP="00FA1EEC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Разработка и заочная апробация «Положения о статусе участников аналитических мероприятий по проведению комплексного анализа и использования результатов комплексного анализа оценочных процедур» как части Методических рекомендаций </w:t>
      </w:r>
    </w:p>
    <w:p w14:paraId="02B4DC2E" w14:textId="77777777" w:rsidR="00FA1EEC" w:rsidRPr="002B00AF" w:rsidRDefault="00FA1EEC" w:rsidP="00FA1EEC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Разработка и апробация М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етодических рекомендаций по организации комплексного анализа результатов оценочных процедур и возможностям его использования </w:t>
      </w: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для развития образовательной организации»</w:t>
      </w:r>
    </w:p>
    <w:p w14:paraId="6F6F84B5" w14:textId="77777777" w:rsidR="00E7783C" w:rsidRPr="006E208B" w:rsidRDefault="00E7783C" w:rsidP="004663B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E208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Разработка </w:t>
      </w:r>
      <w:r w:rsidRPr="006E208B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проектн</w:t>
      </w:r>
      <w:r w:rsidR="004663BB" w:rsidRPr="006E208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ого </w:t>
      </w:r>
      <w:proofErr w:type="gramStart"/>
      <w:r w:rsidRPr="006E208B">
        <w:rPr>
          <w:rFonts w:ascii="Times New Roman" w:eastAsia="Times New Roman" w:hAnsi="Times New Roman" w:cs="Times New Roman"/>
          <w:sz w:val="24"/>
          <w:szCs w:val="24"/>
          <w:highlight w:val="yellow"/>
        </w:rPr>
        <w:t>перечн</w:t>
      </w:r>
      <w:r w:rsidR="004663BB" w:rsidRPr="006E208B">
        <w:rPr>
          <w:rFonts w:ascii="Times New Roman" w:eastAsia="Times New Roman" w:hAnsi="Times New Roman" w:cs="Times New Roman"/>
          <w:sz w:val="24"/>
          <w:szCs w:val="24"/>
          <w:highlight w:val="yellow"/>
        </w:rPr>
        <w:t>я</w:t>
      </w:r>
      <w:r w:rsidRPr="006E208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индикаторов эффективности руководителей  образовательных организаций</w:t>
      </w:r>
      <w:proofErr w:type="gramEnd"/>
      <w:r w:rsidRPr="006E208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контексте ОЭР для построения рейтинга  СПб «по качеству управления»  </w:t>
      </w:r>
    </w:p>
    <w:p w14:paraId="24431635" w14:textId="77777777" w:rsidR="00FF493F" w:rsidRDefault="008B1364" w:rsidP="004663B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364">
        <w:rPr>
          <w:rFonts w:ascii="Times New Roman" w:eastAsia="Times New Roman" w:hAnsi="Times New Roman" w:cs="Times New Roman"/>
          <w:sz w:val="24"/>
          <w:szCs w:val="24"/>
        </w:rPr>
        <w:t>Мониторинг процесса и результатов ОЭР</w:t>
      </w:r>
    </w:p>
    <w:p w14:paraId="3CB7C2CD" w14:textId="77777777" w:rsidR="008B1364" w:rsidRPr="008B1364" w:rsidRDefault="008B1364" w:rsidP="004663BB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Диссеминация продуктов ОЭР</w:t>
      </w:r>
    </w:p>
    <w:p w14:paraId="70B8FA40" w14:textId="77777777" w:rsidR="00FA1EEC" w:rsidRPr="008B1364" w:rsidRDefault="00FA1EEC" w:rsidP="00FA1EEC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3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1364">
        <w:rPr>
          <w:rFonts w:ascii="Times New Roman" w:eastAsia="Times New Roman" w:hAnsi="Times New Roman" w:cs="Times New Roman"/>
          <w:sz w:val="24"/>
          <w:szCs w:val="24"/>
        </w:rPr>
        <w:t xml:space="preserve">ценка эффективности </w:t>
      </w:r>
      <w:r w:rsidRPr="008B1364">
        <w:rPr>
          <w:rFonts w:ascii="Times New Roman" w:eastAsia="Times New Roman" w:hAnsi="Times New Roman" w:cs="Times New Roman"/>
          <w:sz w:val="24"/>
          <w:szCs w:val="24"/>
        </w:rPr>
        <w:t>ОЭР</w:t>
      </w:r>
    </w:p>
    <w:p w14:paraId="036569E8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C981C" w14:textId="77777777" w:rsidR="00FA1EEC" w:rsidRPr="002B00AF" w:rsidRDefault="00FA1EEC" w:rsidP="00FA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4582A" w14:textId="77777777" w:rsidR="00FA1EEC" w:rsidRPr="002B00AF" w:rsidRDefault="00FA1EEC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FA1EEC" w:rsidRPr="002B00AF" w:rsidSect="00701A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E3735F8" w14:textId="77777777" w:rsidR="0085390D" w:rsidRPr="002B00AF" w:rsidRDefault="00865028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0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2D4B2D" w:rsidRPr="002B00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B00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390D" w:rsidRPr="002B00AF">
        <w:rPr>
          <w:rFonts w:ascii="Times New Roman" w:hAnsi="Times New Roman" w:cs="Times New Roman"/>
          <w:b/>
          <w:sz w:val="24"/>
          <w:szCs w:val="24"/>
        </w:rPr>
        <w:t>Программа реализации</w:t>
      </w:r>
    </w:p>
    <w:p w14:paraId="271E6ED2" w14:textId="27662645" w:rsidR="002B5FAB" w:rsidRDefault="00C65019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Проект реализуется в те</w:t>
      </w:r>
      <w:r w:rsidR="00A75149" w:rsidRPr="002B00AF">
        <w:rPr>
          <w:rFonts w:ascii="Times New Roman" w:hAnsi="Times New Roman" w:cs="Times New Roman"/>
          <w:sz w:val="24"/>
          <w:szCs w:val="24"/>
        </w:rPr>
        <w:t xml:space="preserve">чение трех лет с 1 </w:t>
      </w:r>
      <w:r w:rsidR="00FA1EEC" w:rsidRPr="002B00AF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DD15DC" w:rsidRPr="002B00AF">
        <w:rPr>
          <w:rFonts w:ascii="Times New Roman" w:hAnsi="Times New Roman" w:cs="Times New Roman"/>
          <w:sz w:val="24"/>
          <w:szCs w:val="24"/>
        </w:rPr>
        <w:t>20</w:t>
      </w:r>
      <w:r w:rsidR="00FA1EEC" w:rsidRPr="002B00AF">
        <w:rPr>
          <w:rFonts w:ascii="Times New Roman" w:hAnsi="Times New Roman" w:cs="Times New Roman"/>
          <w:sz w:val="24"/>
          <w:szCs w:val="24"/>
        </w:rPr>
        <w:t xml:space="preserve">20 </w:t>
      </w:r>
      <w:r w:rsidR="00DD15DC" w:rsidRPr="002B00AF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FA1EEC" w:rsidRPr="002B00AF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="00DD15DC" w:rsidRPr="002B00AF">
        <w:rPr>
          <w:rFonts w:ascii="Times New Roman" w:hAnsi="Times New Roman" w:cs="Times New Roman"/>
          <w:sz w:val="24"/>
          <w:szCs w:val="24"/>
        </w:rPr>
        <w:t xml:space="preserve"> 202</w:t>
      </w:r>
      <w:r w:rsidR="00FA17C4" w:rsidRPr="002B00AF">
        <w:rPr>
          <w:rFonts w:ascii="Times New Roman" w:hAnsi="Times New Roman" w:cs="Times New Roman"/>
          <w:sz w:val="24"/>
          <w:szCs w:val="24"/>
        </w:rPr>
        <w:t>2</w:t>
      </w:r>
      <w:r w:rsidR="00507747" w:rsidRPr="002B00A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8E2E5A" w14:textId="77777777" w:rsidR="00CB5591" w:rsidRDefault="00CB5591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D0847" w14:textId="77777777" w:rsidR="00192F47" w:rsidRPr="002B00AF" w:rsidRDefault="00192F47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5" w:type="dxa"/>
        <w:tblInd w:w="-125" w:type="dxa"/>
        <w:tblLayout w:type="fixed"/>
        <w:tblLook w:val="0600" w:firstRow="0" w:lastRow="0" w:firstColumn="0" w:lastColumn="0" w:noHBand="1" w:noVBand="1"/>
      </w:tblPr>
      <w:tblGrid>
        <w:gridCol w:w="659"/>
        <w:gridCol w:w="2409"/>
        <w:gridCol w:w="3686"/>
        <w:gridCol w:w="1559"/>
        <w:gridCol w:w="1985"/>
        <w:gridCol w:w="1559"/>
        <w:gridCol w:w="1843"/>
        <w:gridCol w:w="1335"/>
      </w:tblGrid>
      <w:tr w:rsidR="003E72E9" w:rsidRPr="002B00AF" w14:paraId="51D418A8" w14:textId="77777777" w:rsidTr="000F5A05">
        <w:trPr>
          <w:trHeight w:val="98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1826" w14:textId="77777777" w:rsidR="00DD15DC" w:rsidRPr="002B00AF" w:rsidRDefault="00DD15DC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4165" w14:textId="77777777" w:rsidR="00DD15DC" w:rsidRPr="002B00AF" w:rsidRDefault="00DD15DC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A67E" w14:textId="77777777" w:rsidR="00DD15DC" w:rsidRPr="002B00AF" w:rsidRDefault="00DD15DC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Основное содержание работы и методы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11B4" w14:textId="77777777" w:rsidR="00DD15DC" w:rsidRPr="002B00AF" w:rsidRDefault="00DD15DC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Необходимые условия организации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0FBE" w14:textId="77777777" w:rsidR="00DD15DC" w:rsidRPr="002B00AF" w:rsidRDefault="00DD15DC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AE7D" w14:textId="77777777" w:rsidR="00DD15DC" w:rsidRPr="002B00AF" w:rsidRDefault="00DD15DC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Средства контроля и обеспечения достоверности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3A94F" w14:textId="77777777" w:rsidR="00DD15DC" w:rsidRPr="002B00AF" w:rsidRDefault="00DD15DC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Материалы, подтверждающие выполнение работ по этапу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0281" w14:textId="77777777" w:rsidR="00DD15DC" w:rsidRPr="002B00AF" w:rsidRDefault="00DD15DC" w:rsidP="00DF2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0679B" w:rsidRPr="002B00AF" w14:paraId="41174F9B" w14:textId="77777777" w:rsidTr="000F5A05">
        <w:trPr>
          <w:trHeight w:val="98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C05E" w14:textId="77777777" w:rsidR="00E0679B" w:rsidRPr="002B00AF" w:rsidRDefault="00E0679B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A5AC019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668852C6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14:paraId="16DC7204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20EAF23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14:paraId="2861A796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14:paraId="4566DF1D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168A292A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4D59EAA0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14:paraId="0D8AE913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14:paraId="251C356D" w14:textId="77777777" w:rsidR="00213242" w:rsidRPr="002B00AF" w:rsidRDefault="00213242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60ED" w14:textId="77777777" w:rsidR="00E0679B" w:rsidRPr="002B00AF" w:rsidRDefault="00E0679B" w:rsidP="009146C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9146CF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я работы педагогического персонала школ в контексте ОЭР 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4521" w14:textId="77777777" w:rsidR="009146CF" w:rsidRPr="002B00AF" w:rsidRDefault="009146CF" w:rsidP="00E0679B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1.1.</w:t>
            </w:r>
            <w:r w:rsidR="00E0679B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Организация временных творческих коллективов в школах- участницах ОЭР</w:t>
            </w:r>
          </w:p>
          <w:p w14:paraId="0759E573" w14:textId="77777777" w:rsidR="00E0679B" w:rsidRPr="002B00AF" w:rsidRDefault="009146CF" w:rsidP="009146C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1.2. Разработка функционала для ВТК в школах- участницах ОЭР</w:t>
            </w:r>
            <w:r w:rsidR="00E0679B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413D1" w14:textId="77777777" w:rsidR="009146CF" w:rsidRPr="002B00AF" w:rsidRDefault="009146CF" w:rsidP="009146C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1.3. Создание административного совета (АС) по сопровождению ОЭР на базе ИМЦ ВО </w:t>
            </w:r>
          </w:p>
          <w:p w14:paraId="633904C0" w14:textId="77777777" w:rsidR="00133588" w:rsidRPr="002B00AF" w:rsidRDefault="00133588" w:rsidP="00133588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1.4. Разработка дорожной карты план ОЭР с указанием роли каждого участника ОЭР </w:t>
            </w:r>
          </w:p>
          <w:p w14:paraId="1D783310" w14:textId="77777777" w:rsidR="00343087" w:rsidRPr="002B00AF" w:rsidRDefault="00343087" w:rsidP="0078063C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1.5. Установочный семинар для участников ОЭР</w:t>
            </w:r>
            <w:r w:rsidR="0078063C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 опросом мнений  о пользе оценочных процедур для школы, учителя, ученика.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A336" w14:textId="77777777" w:rsidR="00E0679B" w:rsidRPr="002B00AF" w:rsidRDefault="00E0679B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Административный ресурс</w:t>
            </w:r>
          </w:p>
          <w:p w14:paraId="1BC12383" w14:textId="77777777" w:rsidR="00343087" w:rsidRPr="002B00AF" w:rsidRDefault="00343087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5B7C2AB6" w14:textId="77777777" w:rsidR="00343087" w:rsidRPr="002B00AF" w:rsidRDefault="00343087" w:rsidP="00DF2AAA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Технические условия </w:t>
            </w:r>
            <w:proofErr w:type="gramStart"/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компьютерный класс)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64F4" w14:textId="77777777" w:rsidR="00E0679B" w:rsidRPr="002B00AF" w:rsidRDefault="00E0679B" w:rsidP="00E0679B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Сформированные творческие   коллективы  (ВТК)</w:t>
            </w:r>
          </w:p>
          <w:p w14:paraId="4350C081" w14:textId="77777777" w:rsidR="009146CF" w:rsidRPr="002B00AF" w:rsidRDefault="009146CF" w:rsidP="00E0679B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Утвержденный функционал ВТК</w:t>
            </w:r>
          </w:p>
          <w:p w14:paraId="0BF5E2DE" w14:textId="77777777" w:rsidR="009146CF" w:rsidRPr="002B00AF" w:rsidRDefault="009146CF" w:rsidP="009146C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Созданный АС </w:t>
            </w:r>
          </w:p>
          <w:p w14:paraId="730D157E" w14:textId="77777777" w:rsidR="00133588" w:rsidRPr="002B00AF" w:rsidRDefault="00133588" w:rsidP="009146C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Дорожная карта ОЭР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817A" w14:textId="77777777" w:rsidR="00E0679B" w:rsidRPr="002B00AF" w:rsidRDefault="00133588" w:rsidP="00133588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Размещенная информация  на сайтах участников ОЭР</w:t>
            </w:r>
            <w:r w:rsidR="009146CF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0527" w14:textId="77777777" w:rsidR="009146CF" w:rsidRPr="002B00AF" w:rsidRDefault="009146CF" w:rsidP="00E0679B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1.1.</w:t>
            </w:r>
            <w:r w:rsidR="00E0679B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</w:t>
            </w:r>
            <w:r w:rsidR="00F85FFE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иказы </w:t>
            </w:r>
            <w:r w:rsidR="00E0679B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14:paraId="50648F38" w14:textId="77777777" w:rsidR="009146CF" w:rsidRPr="002B00AF" w:rsidRDefault="009146CF" w:rsidP="00E0679B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1.2. Утвержденный  функционал </w:t>
            </w:r>
          </w:p>
          <w:p w14:paraId="3CD74052" w14:textId="77777777" w:rsidR="00133588" w:rsidRPr="002B00AF" w:rsidRDefault="009146CF" w:rsidP="009146C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1.3. Протокол Административного  совета</w:t>
            </w:r>
            <w:r w:rsidR="00E0679B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8CB4FA0" w14:textId="77777777" w:rsidR="00E0679B" w:rsidRPr="002B00AF" w:rsidRDefault="00133588" w:rsidP="00133588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1.4. Дорожная карта ОЭР</w:t>
            </w:r>
            <w:r w:rsidR="00E0679B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A6BB1" w14:textId="77777777" w:rsidR="00343087" w:rsidRPr="002B00AF" w:rsidRDefault="00343087" w:rsidP="00343087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1.5. Программа семинара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3279" w14:textId="77777777" w:rsidR="00E0679B" w:rsidRPr="002B00AF" w:rsidRDefault="00E0679B" w:rsidP="00343087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01.01.2020-</w:t>
            </w:r>
            <w:r w:rsidR="00343087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01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.0</w:t>
            </w:r>
            <w:r w:rsidR="00343087"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22E2F" w:rsidRPr="002B00AF" w14:paraId="7324941E" w14:textId="77777777" w:rsidTr="00C107EF">
        <w:trPr>
          <w:trHeight w:val="982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55CCB1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49A84E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14:paraId="06E9939F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49D0FE5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1BA7006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18689244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EBFE662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2F639D6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5B15808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14:paraId="62EFFD2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BCF99A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646AFBA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70D0496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019D2EFE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62084D8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2894F94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62C27F0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17050881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72404B8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BD5E81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835FE71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2A6F1C8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03A63AF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B30D9FE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C27AAF5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8D64FFF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30C7BF0E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589F" w14:textId="77777777" w:rsidR="00522E2F" w:rsidRPr="002B00AF" w:rsidRDefault="002E548C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57A3" w:rsidRPr="002B00AF">
              <w:rPr>
                <w:rFonts w:ascii="Times New Roman" w:hAnsi="Times New Roman" w:cs="Times New Roman"/>
                <w:sz w:val="24"/>
                <w:szCs w:val="24"/>
              </w:rPr>
              <w:t>Формирование б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7B57A3" w:rsidRPr="002B00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="00522E2F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о видах и уровнях  отечественных   и зарубежных практик оценочных процедур в разрезе измерений </w:t>
            </w:r>
            <w:r w:rsidR="00522E2F"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высокими и низкими ставками </w:t>
            </w:r>
          </w:p>
          <w:p w14:paraId="6DC9B21C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2E12B" w14:textId="77777777" w:rsidR="00522E2F" w:rsidRPr="002B00AF" w:rsidRDefault="00522E2F" w:rsidP="00C107E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68451858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3DC3CD3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E037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2.1.Разработка аналитической рамки для сбора информации</w:t>
            </w:r>
          </w:p>
          <w:p w14:paraId="78DD6AC7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2.2. Сбор материалов </w:t>
            </w:r>
          </w:p>
          <w:p w14:paraId="61565B76" w14:textId="77777777" w:rsidR="00522E2F" w:rsidRPr="002B00AF" w:rsidRDefault="00522E2F" w:rsidP="00C107E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2.3.Сравнительный анализ процедур оценивания  ОО, позволяющих   на уровне ОО и районных образовательных систем формулировать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управленческие решения и позитивно влиять на развитие 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B1C8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и программное  обеспечение </w:t>
            </w:r>
          </w:p>
          <w:p w14:paraId="14541F6C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7A463CEF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A0B2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рамка анализа </w:t>
            </w:r>
          </w:p>
          <w:p w14:paraId="5ACDC0E0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226D471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Портфель  оценочных процедур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FE8B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Размещенная информация  на сайтах участников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F56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 менее 1 публикации  по теме</w:t>
            </w:r>
          </w:p>
          <w:p w14:paraId="494B971A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0ACDD" w14:textId="77777777" w:rsidR="00522E2F" w:rsidRPr="002B00AF" w:rsidRDefault="00522E2F" w:rsidP="00AD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01.03.2020- 31.</w:t>
            </w:r>
            <w:r w:rsidR="00AD43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2E2F" w:rsidRPr="002B00AF" w14:paraId="672FDCEF" w14:textId="77777777" w:rsidTr="00C107EF">
        <w:trPr>
          <w:trHeight w:val="982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532A3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B921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3.Внутрикорпоративное повышение квалификации участников ВТК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FA76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3.1.Разработка 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модели внутрикорпоративного повышения квалификации специалистов творческой группы</w:t>
            </w:r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существующих оценочных процедур в контексте принятия управленческих решений  для развития ОО </w:t>
            </w:r>
          </w:p>
          <w:p w14:paraId="62F641AE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3.2.Проведение внутрикорпоративного повышения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8EA0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  <w:p w14:paraId="40663E82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C56A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в участников   ОЭР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323A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Программа семинара, регистрационные листы, выполненные проектные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8FD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семинара, регистрационные листы участников 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B4055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F" w:rsidRPr="002B00AF" w14:paraId="342ABD96" w14:textId="77777777" w:rsidTr="00C107EF">
        <w:trPr>
          <w:trHeight w:val="982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3BB7C8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5045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4. Разработка модели декомпозиции целей развития ОО и схемы проведения комплексного анализа по уровням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2E06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Разработка модели декомпозиции целей развития ОО с использованием принципов SMART, адаптированная на школы:</w:t>
            </w:r>
          </w:p>
          <w:p w14:paraId="36EC768B" w14:textId="77777777" w:rsidR="00522E2F" w:rsidRPr="002B00AF" w:rsidRDefault="00522E2F" w:rsidP="00C107E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с высокими показателями в рейтинге «массовое образование» _ СПб 2018-2019 </w:t>
            </w:r>
          </w:p>
          <w:p w14:paraId="288C8E96" w14:textId="77777777" w:rsidR="00522E2F" w:rsidRPr="002B00AF" w:rsidRDefault="00522E2F" w:rsidP="00C107E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низкими показателями в рейтинге  образовательных организаций СПб по результатам массового образования (по результатам 2018-2019 </w:t>
            </w:r>
            <w:proofErr w:type="spellStart"/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46CD09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A31E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Творческая группа ИМЦ</w:t>
            </w:r>
          </w:p>
          <w:p w14:paraId="04628F5E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5422B7FA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  <w:p w14:paraId="52F8DFD0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14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Модель декомпозиции целей развития ОО с использованием принципов SMART</w:t>
            </w:r>
          </w:p>
          <w:p w14:paraId="499C7E2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13A0847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E0EF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Размещенная информация  на сайтах участников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EA4B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Публикации, содержащие описание модели декомпозиции целей развития ОО с использованием принципов SMART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3254D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F" w:rsidRPr="002B00AF" w14:paraId="59F8A90E" w14:textId="77777777" w:rsidTr="00C107EF">
        <w:trPr>
          <w:trHeight w:val="982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B7E95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FA15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Разработка пилотных вариантов:  </w:t>
            </w:r>
          </w:p>
          <w:p w14:paraId="7A4CC4CD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1- алгоритма  проведения комплексного анализа результатов оценочных процедур;</w:t>
            </w:r>
          </w:p>
          <w:p w14:paraId="6E26F01F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2-  вариативной схемы проведения комплексного анализа результатов оценочных процедур в образовательной организации по уровням образования: начальная школа; основная школа; средняя школа.</w:t>
            </w:r>
          </w:p>
          <w:p w14:paraId="66D6B4A5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009F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пилотных вариантов: </w:t>
            </w:r>
          </w:p>
          <w:p w14:paraId="1A6DB612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- 1- алгоритма  проведения комплексного анализа результатов оценочных процедур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7DEE9000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2-  вариативной схемы проведения комплексного анализа результатов оценочных процедур в образовательной организации по уровням образования: начальная школа; основная школа; средняя школа.</w:t>
            </w:r>
          </w:p>
          <w:p w14:paraId="44174A6F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56AC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Согласованность действий АС и творческой группы ИМЦ</w:t>
            </w:r>
          </w:p>
          <w:p w14:paraId="31FCCFDD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4ABF20C9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21598E25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F41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Вариативная схема проведения комплексного анализа результатов оценочных процедур в образовательной организации по уровням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D73E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Размещенная информация  на сайтах участников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4AE6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Публикации, содержащие описание алгоритма и  вариативной схемы 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2508A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F" w:rsidRPr="002B00AF" w14:paraId="00ADE16C" w14:textId="77777777" w:rsidTr="00C107EF">
        <w:trPr>
          <w:trHeight w:val="982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7A5FA5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0372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6. Разработка матрицы модельных управленческих решений на уровне районной системы образования по результатам анализа оценочных процедур в  образовательных организациях района.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29B2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Разработка матрицы модельных управленческих решений на уровне районной системы образования по результатам анализа оценочных процедур в  образовательных организациях района.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601D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Творческая  группа ИМЦ</w:t>
            </w:r>
          </w:p>
          <w:p w14:paraId="376D1932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6F6C52C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7E4D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Матрица модельных управленческих решений 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19ED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Размещенная информация  на сайтах участников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7DA7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Публикации, содержащие описание матрицы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E4084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F" w:rsidRPr="002B00AF" w14:paraId="113D69FF" w14:textId="77777777" w:rsidTr="00C107EF">
        <w:trPr>
          <w:trHeight w:val="98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B11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A2D0" w14:textId="77777777" w:rsidR="00522E2F" w:rsidRPr="002B00AF" w:rsidRDefault="00522E2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7.Разработка «Положения о статусе участников аналитических мероприятий по проведению комплексного анализа и использования результатов комплексного анализа оценочных процедур»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B70E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Разработка «Положения о статусе участников аналитических мероприятий по проведению комплексного анализа и использования результатов комплексного анализа оценочных процедур»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59BC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Согласованность действий АС и творческой группы ИМЦ</w:t>
            </w:r>
          </w:p>
          <w:p w14:paraId="685A4195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6992EB7C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E5A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Документ о статусе участников аналитических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8624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Размещенная информация  на сайтах участников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EA73" w14:textId="77777777" w:rsidR="00522E2F" w:rsidRPr="002B00AF" w:rsidRDefault="00522E2F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Документ о статусе участников аналитических мероприятий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E950" w14:textId="77777777" w:rsidR="00522E2F" w:rsidRPr="002B00AF" w:rsidRDefault="00522E2F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86" w:rsidRPr="002B00AF" w14:paraId="644E9181" w14:textId="77777777" w:rsidTr="001F7D56">
        <w:trPr>
          <w:trHeight w:val="982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1D7F" w14:textId="77777777" w:rsidR="00015586" w:rsidRPr="002B00AF" w:rsidRDefault="00015586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8460" w14:textId="77777777" w:rsidR="00015586" w:rsidRPr="005031CC" w:rsidRDefault="00015586" w:rsidP="004E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1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</w:t>
            </w:r>
            <w:r w:rsidRPr="005031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 xml:space="preserve">Разработка проектного </w:t>
            </w:r>
            <w:proofErr w:type="gramStart"/>
            <w:r w:rsidRPr="005031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перечня  индикаторов эффективности руководителей  образовательных организаций</w:t>
            </w:r>
            <w:proofErr w:type="gramEnd"/>
            <w:r w:rsidRPr="005031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контексте ОЭР для построения рейтинга  СПб «по качеству управления»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3ECE" w14:textId="77777777" w:rsidR="00015586" w:rsidRPr="005031CC" w:rsidRDefault="00015586" w:rsidP="004E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1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Разработка проектного </w:t>
            </w:r>
            <w:proofErr w:type="gramStart"/>
            <w:r w:rsidRPr="005031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перечня  индикаторов эффективности руководителей  образовательных организаций</w:t>
            </w:r>
            <w:proofErr w:type="gramEnd"/>
            <w:r w:rsidRPr="005031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контексте ОЭР для построения рейтинга  СПб «по качеству управления»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15D6" w14:textId="77777777" w:rsidR="00015586" w:rsidRPr="005031CC" w:rsidRDefault="00015586" w:rsidP="004E43D1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1CC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>Согласованность действий АС и творческой группы ИМЦ</w:t>
            </w:r>
          </w:p>
          <w:p w14:paraId="1D5BAB01" w14:textId="77777777" w:rsidR="00015586" w:rsidRPr="005031CC" w:rsidRDefault="00015586" w:rsidP="004E43D1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0BC0D4B" w14:textId="77777777" w:rsidR="00015586" w:rsidRPr="005031CC" w:rsidRDefault="00015586" w:rsidP="004E43D1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1CC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DE79" w14:textId="77777777" w:rsidR="00015586" w:rsidRPr="005031CC" w:rsidRDefault="00015586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1CC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>Проект перечня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94D6" w14:textId="77777777" w:rsidR="00015586" w:rsidRPr="005031CC" w:rsidRDefault="00015586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1CC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>Размещенная информация  на сайте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9728" w14:textId="77777777" w:rsidR="00015586" w:rsidRPr="005031CC" w:rsidRDefault="00015586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1CC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>Проект перечня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EA2F5" w14:textId="77777777" w:rsidR="00015586" w:rsidRPr="002B00AF" w:rsidRDefault="00015586" w:rsidP="000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586">
              <w:rPr>
                <w:rFonts w:ascii="Times New Roman" w:hAnsi="Times New Roman" w:cs="Times New Roman"/>
                <w:sz w:val="24"/>
                <w:szCs w:val="24"/>
              </w:rPr>
              <w:t>01.03.2020- 31.</w:t>
            </w:r>
            <w:r w:rsidR="00095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558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015586" w:rsidRPr="002B00AF" w14:paraId="6BD21B74" w14:textId="77777777" w:rsidTr="00C107EF">
        <w:trPr>
          <w:trHeight w:val="982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EF7C" w14:textId="77777777" w:rsidR="00015586" w:rsidRPr="002B00AF" w:rsidRDefault="00015586" w:rsidP="00522E2F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37EC" w14:textId="77777777" w:rsidR="00015586" w:rsidRPr="002B00AF" w:rsidRDefault="00015586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.Мониторинг процесса и результативности этапа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2456" w14:textId="77777777" w:rsidR="00015586" w:rsidRPr="002B00AF" w:rsidRDefault="00015586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Мониторинг процесса и результативности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DBA5" w14:textId="77777777" w:rsidR="00015586" w:rsidRPr="002B00AF" w:rsidRDefault="00015586" w:rsidP="005A6E44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3211" w14:textId="77777777" w:rsidR="00015586" w:rsidRPr="002B00AF" w:rsidRDefault="00015586" w:rsidP="005A6E44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 по этапу ОЭР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8A06" w14:textId="77777777" w:rsidR="00015586" w:rsidRPr="002B00AF" w:rsidRDefault="00015586" w:rsidP="005A6E44">
            <w:pPr>
              <w:rPr>
                <w:rFonts w:ascii="Times New Roman" w:hAnsi="Times New Roman" w:cs="Times New Roman"/>
              </w:rPr>
            </w:pPr>
            <w:r w:rsidRPr="002B00AF">
              <w:rPr>
                <w:rFonts w:ascii="Times New Roman" w:hAnsi="Times New Roman" w:cs="Times New Roman"/>
              </w:rPr>
              <w:t>Размещенная информация  на сайте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C579" w14:textId="77777777" w:rsidR="00015586" w:rsidRPr="002B00AF" w:rsidRDefault="00015586" w:rsidP="005A6E44">
            <w:pPr>
              <w:rPr>
                <w:rFonts w:ascii="Times New Roman" w:hAnsi="Times New Roman" w:cs="Times New Roman"/>
              </w:rPr>
            </w:pPr>
            <w:r w:rsidRPr="002B00AF">
              <w:rPr>
                <w:rFonts w:ascii="Times New Roman" w:hAnsi="Times New Roman" w:cs="Times New Roman"/>
              </w:rPr>
              <w:t>Аналитическая справка по этапу ОЭР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7CC3" w14:textId="77777777" w:rsidR="00015586" w:rsidRPr="002B00AF" w:rsidRDefault="00015586" w:rsidP="005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3F" w:rsidRPr="002B00AF" w14:paraId="03F61BCE" w14:textId="77777777" w:rsidTr="00C107EF">
        <w:trPr>
          <w:trHeight w:val="982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743071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2735044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CDB2C39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7F3C79A5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E13A15B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14:paraId="622207FB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4E9925EA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45053E7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14:paraId="78AFB336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77B06D9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5C2596C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5BED4C9D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39A10EB5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2BE1044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0082EABB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BC4F" w14:textId="77777777" w:rsidR="00FF493F" w:rsidRPr="002B00AF" w:rsidRDefault="002B00A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493F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  <w:p w14:paraId="280BFB44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1- алгоритма  проведения комплексного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результатов оценочных процедур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6EB33977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2-  вариативной схемы проведения комплексного анализа результатов оценочных процедур в образовательной организации по уровням образования: начальная школа; основная школа; средняя школа;</w:t>
            </w:r>
          </w:p>
          <w:p w14:paraId="6CB07B4B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3- матрицы модельных управленческих решений.</w:t>
            </w:r>
          </w:p>
          <w:p w14:paraId="4976F032" w14:textId="77777777" w:rsidR="00FF493F" w:rsidRPr="002B00AF" w:rsidRDefault="00FF493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9830E" w14:textId="77777777" w:rsidR="00FF493F" w:rsidRPr="002B00AF" w:rsidRDefault="00FF493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Апробировать на площадках организаций - участниц ОЭР:</w:t>
            </w:r>
          </w:p>
          <w:p w14:paraId="0355A893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1- алгоритм  проведения комплексного анализа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оценочных процедур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0830C5E1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2-  вариативную схему проведения комплексного анализа результатов оценочных процедур в образовательной организации по уровням образования: начальная школа; основная школа; средняя школа;</w:t>
            </w:r>
          </w:p>
          <w:p w14:paraId="5223FE3C" w14:textId="77777777" w:rsidR="00FF493F" w:rsidRPr="002B00AF" w:rsidRDefault="00FF493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3- матрицу модельных управленческих решений на уровне районной системы образования по результатам анализа оценочных процедур.</w:t>
            </w:r>
          </w:p>
          <w:p w14:paraId="49DD3829" w14:textId="77777777" w:rsidR="00FF493F" w:rsidRPr="002B00AF" w:rsidRDefault="00FF493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05A1B" w14:textId="77777777" w:rsidR="00FF493F" w:rsidRPr="002B00AF" w:rsidRDefault="00FF493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4- Положение «О статусе участников аналитических мероприятий по проведению комплексного анализа и использования результатов комплексного анализа оценочных процедур»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9626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обеспечение </w:t>
            </w:r>
          </w:p>
          <w:p w14:paraId="27860F91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5D0FE665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утвержденной организационно-функциональной структуры проекта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9DC9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алгоритма, вариативной схемы и 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матрицы в разрезе  трех образовательных организаций  функционирующих в различных социальных контекстах </w:t>
            </w:r>
          </w:p>
          <w:p w14:paraId="06E013D8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5D66078E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Нормативно - организационные и методические материалы</w:t>
            </w:r>
          </w:p>
          <w:p w14:paraId="2E3CB45E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558F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Размещенная информация  на сайтах 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3FDD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 - организационные и методические 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378F7" w14:textId="77777777" w:rsidR="00FF493F" w:rsidRDefault="00FF493F" w:rsidP="00971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  <w:r w:rsidR="00971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.2020- 01.09.2021</w:t>
            </w:r>
          </w:p>
          <w:p w14:paraId="3B81F739" w14:textId="667F8ABB" w:rsidR="00192F47" w:rsidRPr="002B00AF" w:rsidRDefault="00192F47" w:rsidP="00971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(объем </w:t>
            </w:r>
            <w:r w:rsidRPr="00192F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работ на 2020 и 2021 </w:t>
            </w:r>
            <w:proofErr w:type="spellStart"/>
            <w:proofErr w:type="gramStart"/>
            <w:r w:rsidRPr="00192F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гг</w:t>
            </w:r>
            <w:proofErr w:type="spellEnd"/>
            <w:proofErr w:type="gramEnd"/>
            <w:r w:rsidRPr="00192F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уточняет-</w:t>
            </w:r>
            <w:proofErr w:type="spellStart"/>
            <w:r w:rsidRPr="00192F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ся</w:t>
            </w:r>
            <w:proofErr w:type="spellEnd"/>
            <w:r w:rsidRPr="00192F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плане работ на год)</w:t>
            </w:r>
          </w:p>
        </w:tc>
      </w:tr>
      <w:tr w:rsidR="00FF493F" w:rsidRPr="002B00AF" w14:paraId="321A94E1" w14:textId="77777777" w:rsidTr="00C107EF">
        <w:trPr>
          <w:trHeight w:val="98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5600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FF43" w14:textId="77777777" w:rsidR="00FF493F" w:rsidRPr="002B00AF" w:rsidRDefault="002B00A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493F" w:rsidRPr="002B00A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разработок ОЭР.</w:t>
            </w:r>
          </w:p>
          <w:p w14:paraId="1E1D8F33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538B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мониторинговых процедур в соответствии с критериями и показателями эффективности ОЭР (см. </w:t>
            </w:r>
            <w:proofErr w:type="spell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п.VIII</w:t>
            </w:r>
            <w:proofErr w:type="spell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заявки)</w:t>
            </w:r>
          </w:p>
          <w:p w14:paraId="2090E84B" w14:textId="77777777" w:rsidR="00FF493F" w:rsidRPr="002B00AF" w:rsidRDefault="00FF493F" w:rsidP="00C1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5531" w14:textId="77777777" w:rsidR="00FF493F" w:rsidRPr="002B00AF" w:rsidRDefault="00FF493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31BD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  <w:p w14:paraId="3FF9D9BB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6F22AC01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плана мониторинга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90BC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Выявление эффективности разработок ОЭР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64535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План мониторинга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AB9D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Отчет по программе реализации задач третьего   этапа</w:t>
            </w:r>
          </w:p>
          <w:p w14:paraId="44E98A10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7475" w14:textId="77777777" w:rsidR="00FF493F" w:rsidRPr="002B00AF" w:rsidRDefault="00FF493F" w:rsidP="00993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3F" w:rsidRPr="002B00AF" w14:paraId="576D6C00" w14:textId="77777777" w:rsidTr="00C107EF">
        <w:trPr>
          <w:trHeight w:val="982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568D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6DB3EC2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640362A7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0EC9A20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3FE1A853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14:paraId="4F0344CE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  <w:p w14:paraId="4B7365B5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2511A68C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12F21E0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833601E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5FB659E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8764F03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6DC22684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4C4C7CAE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Щ</w:t>
            </w:r>
          </w:p>
          <w:p w14:paraId="2D57FA40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3283754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58DF4F55" w14:textId="77777777" w:rsidR="00FF493F" w:rsidRPr="002B00AF" w:rsidRDefault="00FF493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3441A" w14:textId="77777777" w:rsidR="00FF493F" w:rsidRPr="002B00AF" w:rsidRDefault="00FF493F" w:rsidP="00993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Сборка материалов для формирования М</w:t>
            </w:r>
            <w:r w:rsidRPr="002B0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етодических рекомендаций по организации </w:t>
            </w:r>
            <w:r w:rsidRPr="002B0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комплексного анализа результатов оценочных процедур и возможностям его использования </w:t>
            </w:r>
            <w:r w:rsidRPr="002B0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развития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5337" w14:textId="77777777" w:rsidR="00FF493F" w:rsidRPr="002B00AF" w:rsidRDefault="00FF493F" w:rsidP="00993440">
            <w:pPr>
              <w:pStyle w:val="5"/>
              <w:widowControl w:val="0"/>
              <w:autoSpaceDE w:val="0"/>
              <w:autoSpaceDN w:val="0"/>
              <w:adjustRightInd w:val="0"/>
              <w:ind w:left="176"/>
              <w:jc w:val="both"/>
            </w:pPr>
            <w:r w:rsidRPr="002B00AF">
              <w:lastRenderedPageBreak/>
              <w:t xml:space="preserve">Формирование пакета материалов «Методические рекомендации по организации комплексного анализа результатов оценочных </w:t>
            </w:r>
            <w:r w:rsidRPr="002B00AF">
              <w:lastRenderedPageBreak/>
              <w:t>процедур и возможностям его использования для развития образовательной организации», включающие:</w:t>
            </w:r>
          </w:p>
          <w:p w14:paraId="0CED408C" w14:textId="77777777" w:rsidR="00FF493F" w:rsidRPr="002B00AF" w:rsidRDefault="00FF493F" w:rsidP="00993440">
            <w:pPr>
              <w:pStyle w:val="5"/>
              <w:widowControl w:val="0"/>
              <w:autoSpaceDE w:val="0"/>
              <w:autoSpaceDN w:val="0"/>
              <w:adjustRightInd w:val="0"/>
              <w:ind w:left="176"/>
              <w:jc w:val="both"/>
            </w:pPr>
            <w:r w:rsidRPr="002B00AF">
              <w:t>- алгоритм проведения комплексного анализа результатов оценочных процедур в образовательной организации;</w:t>
            </w:r>
          </w:p>
          <w:p w14:paraId="04D1ECFE" w14:textId="77777777" w:rsidR="00FF493F" w:rsidRPr="002B00AF" w:rsidRDefault="00FF493F" w:rsidP="00993440">
            <w:pPr>
              <w:pStyle w:val="5"/>
              <w:widowControl w:val="0"/>
              <w:autoSpaceDE w:val="0"/>
              <w:autoSpaceDN w:val="0"/>
              <w:adjustRightInd w:val="0"/>
              <w:ind w:left="176"/>
              <w:jc w:val="both"/>
            </w:pPr>
            <w:r w:rsidRPr="002B00AF">
              <w:t xml:space="preserve">-механизмы включения участников образовательных отношений </w:t>
            </w:r>
            <w:r w:rsidRPr="002B00AF">
              <w:br/>
              <w:t>и объединений педагогов в процесс анализа и использования результатов комплексного анализа результатов оценочных процедур;</w:t>
            </w:r>
          </w:p>
          <w:p w14:paraId="047D6D3F" w14:textId="77777777" w:rsidR="00FF493F" w:rsidRPr="002B00AF" w:rsidRDefault="00FF493F" w:rsidP="00993440">
            <w:pPr>
              <w:pStyle w:val="5"/>
              <w:widowControl w:val="0"/>
              <w:autoSpaceDE w:val="0"/>
              <w:autoSpaceDN w:val="0"/>
              <w:adjustRightInd w:val="0"/>
              <w:ind w:left="360"/>
              <w:jc w:val="both"/>
            </w:pPr>
            <w:r w:rsidRPr="002B00AF">
              <w:t>- примерный план работы образовательной организации по исправлению «дефицитов», выявляемых в ходе комплексного анализа результатов оценочных процедур.</w:t>
            </w:r>
          </w:p>
          <w:p w14:paraId="5AD4BA5D" w14:textId="77777777" w:rsidR="00FF493F" w:rsidRPr="002B00AF" w:rsidRDefault="00FF493F" w:rsidP="00A9356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«Положение о статусе участников аналитических мероприятий по проведению комплексного анализа и использования результатов комплексного анализа оценочных процедур» как части Методических рекомендаций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6FA2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Наличие утвержденной организационно-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структуры проекта </w:t>
            </w:r>
          </w:p>
          <w:p w14:paraId="150D5845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3C000E4E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ABDD" w14:textId="77777777" w:rsidR="00FF493F" w:rsidRPr="002B00A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Пакет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1BD9" w14:textId="77777777" w:rsidR="00FF493F" w:rsidRPr="002B00AF" w:rsidRDefault="00FF493F" w:rsidP="00AF600C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Размещенная информация  на сайтах участников 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1027" w14:textId="77777777" w:rsidR="00FF493F" w:rsidRPr="002B00AF" w:rsidRDefault="00FF493F" w:rsidP="00AF600C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пакета материалов как минимум на сайтах ОУ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05F8" w14:textId="77777777" w:rsidR="00FF493F" w:rsidRDefault="00FF493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8930B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01.09.2021- 01.09.2022</w:t>
            </w:r>
          </w:p>
          <w:p w14:paraId="4CE0641C" w14:textId="2A904937" w:rsidR="00192F47" w:rsidRPr="002B00AF" w:rsidRDefault="00192F47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F47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(объем работ на </w:t>
            </w:r>
            <w:r w:rsidRPr="00192F47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2021 и 2022 </w:t>
            </w:r>
            <w:proofErr w:type="spellStart"/>
            <w:proofErr w:type="gramStart"/>
            <w:r w:rsidRPr="00192F47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>гг</w:t>
            </w:r>
            <w:proofErr w:type="spellEnd"/>
            <w:proofErr w:type="gramEnd"/>
            <w:r w:rsidRPr="00192F47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уточняет-</w:t>
            </w:r>
            <w:proofErr w:type="spellStart"/>
            <w:r w:rsidRPr="00192F47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>ся</w:t>
            </w:r>
            <w:proofErr w:type="spellEnd"/>
            <w:r w:rsidRPr="00192F47">
              <w:rPr>
                <w:rStyle w:val="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плане работ на год)</w:t>
            </w:r>
            <w:bookmarkStart w:id="0" w:name="_GoBack"/>
            <w:bookmarkEnd w:id="0"/>
          </w:p>
        </w:tc>
      </w:tr>
      <w:tr w:rsidR="002B00AF" w:rsidRPr="002B00AF" w14:paraId="30AD35BD" w14:textId="77777777" w:rsidTr="002B00AF">
        <w:trPr>
          <w:trHeight w:val="127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D51012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  <w:p w14:paraId="57D654BC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47D941A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0A7812F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6513DCD0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60AF167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CDBCE17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077E21C0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0CE16A9E" w14:textId="77777777" w:rsidR="002B00AF" w:rsidRPr="002B00AF" w:rsidRDefault="002B00AF" w:rsidP="00A93568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D4CA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Оформление  материалов и диссеминация  продуктов ОЭР</w:t>
            </w:r>
          </w:p>
          <w:p w14:paraId="79C7155B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658B4B4D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C3EE" w14:textId="77777777" w:rsidR="002B00AF" w:rsidRDefault="002B00AF" w:rsidP="00993440">
            <w:pPr>
              <w:pStyle w:val="a3"/>
              <w:numPr>
                <w:ilvl w:val="0"/>
                <w:numId w:val="37"/>
              </w:numPr>
              <w:snapToGrid w:val="0"/>
              <w:spacing w:after="0" w:line="240" w:lineRule="auto"/>
              <w:ind w:left="175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Заключительная конференция  для участников ОЭР с опросом мнений  о пользе оценочных процедур для школы, учителя, ученика. </w:t>
            </w:r>
          </w:p>
          <w:p w14:paraId="1C6D5E13" w14:textId="77777777" w:rsidR="002B00AF" w:rsidRPr="002B00AF" w:rsidRDefault="002B00AF" w:rsidP="002B00AF">
            <w:pPr>
              <w:pStyle w:val="a3"/>
              <w:snapToGri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BEC5DC" w14:textId="77777777" w:rsidR="002B00AF" w:rsidRPr="002B00AF" w:rsidRDefault="002B00AF" w:rsidP="00993440">
            <w:pPr>
              <w:pStyle w:val="a3"/>
              <w:numPr>
                <w:ilvl w:val="0"/>
                <w:numId w:val="37"/>
              </w:numPr>
              <w:snapToGrid w:val="0"/>
              <w:spacing w:after="0" w:line="240" w:lineRule="auto"/>
              <w:ind w:left="175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Оформление итоговых материалов и диссеминация продуктов ОЭР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6348" w14:textId="77777777" w:rsidR="002B00AF" w:rsidRPr="002B00AF" w:rsidRDefault="002B00AF" w:rsidP="00993440">
            <w:p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C39C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Публикации и мероприятия по теме ОЭР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F44B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Внешняя и внутренняя экспертиза разработанных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92B4" w14:textId="77777777" w:rsidR="002B00AF" w:rsidRPr="002B00AF" w:rsidRDefault="002B00AF" w:rsidP="00993440">
            <w:pPr>
              <w:tabs>
                <w:tab w:val="left" w:pos="851"/>
              </w:tabs>
              <w:snapToGrid w:val="0"/>
              <w:spacing w:after="0"/>
              <w:rPr>
                <w:rStyle w:val="1"/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pacing w:val="-1"/>
                <w:sz w:val="24"/>
                <w:szCs w:val="24"/>
              </w:rPr>
              <w:t>Отчет по программе реализации задач четвертого  этапа</w:t>
            </w:r>
          </w:p>
          <w:p w14:paraId="4FF6B25F" w14:textId="77777777" w:rsidR="002B00AF" w:rsidRPr="002B00AF" w:rsidRDefault="002B00AF" w:rsidP="00993440">
            <w:pPr>
              <w:tabs>
                <w:tab w:val="left" w:pos="851"/>
              </w:tabs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5BC14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01.09.2022- 31.12.2022</w:t>
            </w:r>
          </w:p>
        </w:tc>
      </w:tr>
      <w:tr w:rsidR="002B00AF" w:rsidRPr="002B00AF" w14:paraId="4716DCC2" w14:textId="77777777" w:rsidTr="005A6E44">
        <w:trPr>
          <w:trHeight w:val="228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371C4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71CD" w14:textId="77777777" w:rsidR="002B00AF" w:rsidRPr="002B00AF" w:rsidRDefault="002B00AF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Мониторинг процесса и результативности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9A37" w14:textId="77777777" w:rsidR="002B00AF" w:rsidRPr="002B00AF" w:rsidRDefault="002B00AF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Мониторинг процесса и результативности заключительного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1A86" w14:textId="77777777" w:rsidR="002B00AF" w:rsidRPr="002B00AF" w:rsidRDefault="002B00AF" w:rsidP="005A6E44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921F" w14:textId="77777777" w:rsidR="002B00AF" w:rsidRPr="002B00AF" w:rsidRDefault="002B00AF" w:rsidP="005A6E44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Аналитическая справка по этапу ОЭР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8A74" w14:textId="77777777" w:rsidR="002B00AF" w:rsidRPr="002B00AF" w:rsidRDefault="002B00AF" w:rsidP="005A6E44">
            <w:pPr>
              <w:rPr>
                <w:rFonts w:ascii="Times New Roman" w:hAnsi="Times New Roman" w:cs="Times New Roman"/>
              </w:rPr>
            </w:pPr>
            <w:r w:rsidRPr="002B00AF">
              <w:rPr>
                <w:rFonts w:ascii="Times New Roman" w:hAnsi="Times New Roman" w:cs="Times New Roman"/>
              </w:rPr>
              <w:t>Размещенная информация  на сайте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39CA" w14:textId="77777777" w:rsidR="002B00AF" w:rsidRPr="002B00AF" w:rsidRDefault="002B00AF" w:rsidP="005A6E44">
            <w:pPr>
              <w:rPr>
                <w:rFonts w:ascii="Times New Roman" w:hAnsi="Times New Roman" w:cs="Times New Roman"/>
              </w:rPr>
            </w:pPr>
            <w:r w:rsidRPr="002B00AF">
              <w:rPr>
                <w:rFonts w:ascii="Times New Roman" w:hAnsi="Times New Roman" w:cs="Times New Roman"/>
              </w:rPr>
              <w:t>Аналитическая справка по этапу ОЭР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CD652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AF" w:rsidRPr="002B00AF" w14:paraId="23210D43" w14:textId="77777777" w:rsidTr="005A6E44">
        <w:trPr>
          <w:trHeight w:val="2285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D791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AE65" w14:textId="77777777" w:rsidR="002B00AF" w:rsidRPr="002B00AF" w:rsidRDefault="002B00AF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Диагностика эффективности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0E91" w14:textId="77777777" w:rsidR="002B00AF" w:rsidRPr="002B00AF" w:rsidRDefault="002B00AF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Оценка эффективности проекта по выделенным критериям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9B27" w14:textId="77777777" w:rsidR="002B00AF" w:rsidRPr="002B00AF" w:rsidRDefault="002B00AF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Информационное обеспечение.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1623" w14:textId="77777777" w:rsidR="002B00AF" w:rsidRPr="002B00AF" w:rsidRDefault="002B00AF" w:rsidP="005A6E44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Подтверждение эффективности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16ED" w14:textId="77777777" w:rsidR="002B00AF" w:rsidRPr="002B00AF" w:rsidRDefault="002B00AF" w:rsidP="005A6E44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Размещенная информация  на сайте ОЭР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769C" w14:textId="77777777" w:rsidR="002B00AF" w:rsidRPr="002B00AF" w:rsidRDefault="002B00AF" w:rsidP="005A6E44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Отчетные материалы по ОЭР (продукты, эффективность)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29E5" w14:textId="77777777" w:rsidR="002B00AF" w:rsidRPr="002B00AF" w:rsidRDefault="002B00AF" w:rsidP="009934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6795D" w14:textId="77777777" w:rsidR="002B5FAB" w:rsidRPr="002B00AF" w:rsidRDefault="002B5FAB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ABD34" w14:textId="77777777" w:rsidR="00A868FE" w:rsidRPr="002B00AF" w:rsidRDefault="00A868FE" w:rsidP="00975525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4"/>
          <w:szCs w:val="24"/>
        </w:rPr>
        <w:sectPr w:rsidR="00A868FE" w:rsidRPr="002B00AF" w:rsidSect="0085390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76E93440" w14:textId="77777777" w:rsidR="00975525" w:rsidRPr="002B00AF" w:rsidRDefault="00975525" w:rsidP="00975525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V. </w:t>
      </w: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 xml:space="preserve">Конечные продукты исследования: </w:t>
      </w:r>
    </w:p>
    <w:p w14:paraId="6B867C93" w14:textId="77777777" w:rsidR="005B5016" w:rsidRPr="002B00AF" w:rsidRDefault="005B5016" w:rsidP="005B5016">
      <w:pPr>
        <w:pStyle w:val="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2B00AF">
        <w:t>Методические рекомендации по организации комплексного анализа результатов оценочных процедур и возможностям его использования для развития образовательной организации, включающие:</w:t>
      </w:r>
    </w:p>
    <w:p w14:paraId="21660C6A" w14:textId="77777777" w:rsidR="005B5016" w:rsidRPr="002B00AF" w:rsidRDefault="005B5016" w:rsidP="005B5016">
      <w:pPr>
        <w:pStyle w:val="5"/>
        <w:widowControl w:val="0"/>
        <w:autoSpaceDE w:val="0"/>
        <w:autoSpaceDN w:val="0"/>
        <w:adjustRightInd w:val="0"/>
        <w:ind w:left="360"/>
        <w:jc w:val="both"/>
      </w:pPr>
      <w:r w:rsidRPr="002B00AF">
        <w:t>- алгоритм проведения комплексного анализа результатов оценочных процедур в образовательной организации;</w:t>
      </w:r>
    </w:p>
    <w:p w14:paraId="62F6FF78" w14:textId="77777777" w:rsidR="005B5016" w:rsidRPr="002B00AF" w:rsidRDefault="005B5016" w:rsidP="005B5016">
      <w:pPr>
        <w:pStyle w:val="5"/>
        <w:widowControl w:val="0"/>
        <w:autoSpaceDE w:val="0"/>
        <w:autoSpaceDN w:val="0"/>
        <w:adjustRightInd w:val="0"/>
        <w:ind w:left="360"/>
        <w:jc w:val="both"/>
      </w:pPr>
      <w:r w:rsidRPr="002B00AF">
        <w:t>-механизмы включения участников образовательных отношений</w:t>
      </w:r>
      <w:r w:rsidR="0079069C" w:rsidRPr="002B00AF">
        <w:t xml:space="preserve"> </w:t>
      </w:r>
      <w:r w:rsidRPr="002B00AF">
        <w:t>и объединений педагогов в процесс анализа и использования результатов комплексного анализа результатов оценочных процедур;</w:t>
      </w:r>
    </w:p>
    <w:p w14:paraId="38B38AF1" w14:textId="77777777" w:rsidR="005B5016" w:rsidRPr="002B00AF" w:rsidRDefault="005B5016" w:rsidP="005B5016">
      <w:pPr>
        <w:pStyle w:val="5"/>
        <w:widowControl w:val="0"/>
        <w:autoSpaceDE w:val="0"/>
        <w:autoSpaceDN w:val="0"/>
        <w:adjustRightInd w:val="0"/>
        <w:ind w:left="360"/>
        <w:jc w:val="both"/>
      </w:pPr>
      <w:r w:rsidRPr="002B00AF">
        <w:t>- примерный план работы образовательной организации по исправлению «дефицитов», выявляемых в ходе комплексного анализа результатов оценочных процедур.</w:t>
      </w:r>
    </w:p>
    <w:p w14:paraId="5AE60C0D" w14:textId="77777777" w:rsidR="00532D6B" w:rsidRPr="002B00AF" w:rsidRDefault="00532D6B" w:rsidP="005B5016">
      <w:pPr>
        <w:pStyle w:val="5"/>
        <w:widowControl w:val="0"/>
        <w:autoSpaceDE w:val="0"/>
        <w:autoSpaceDN w:val="0"/>
        <w:adjustRightInd w:val="0"/>
        <w:ind w:left="360"/>
        <w:jc w:val="both"/>
        <w:rPr>
          <w:u w:val="single"/>
        </w:rPr>
      </w:pPr>
      <w:r w:rsidRPr="002B00AF">
        <w:rPr>
          <w:u w:val="single"/>
        </w:rPr>
        <w:t>По инициативе разработчика:</w:t>
      </w:r>
    </w:p>
    <w:p w14:paraId="46693A05" w14:textId="77777777" w:rsidR="005B5016" w:rsidRPr="002B00AF" w:rsidRDefault="005B5016" w:rsidP="005B501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«Положение о статусе участников аналитических мероприятий по проведению комплексного анализа и использования результатов комплексного анализа оценочных процедур» как части Методических рекомендаций </w:t>
      </w:r>
    </w:p>
    <w:p w14:paraId="4DE3AFDA" w14:textId="77777777" w:rsidR="00781213" w:rsidRPr="002B00AF" w:rsidRDefault="00781213" w:rsidP="00BA0D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База данных о видах и уровнях  отечественных   и зарубежных практик оценочных процедур в разрезе измерений с высокими и низкими ставками </w:t>
      </w:r>
    </w:p>
    <w:p w14:paraId="32DE1676" w14:textId="77777777" w:rsidR="00BA0D89" w:rsidRPr="002B00AF" w:rsidRDefault="00BA0D89" w:rsidP="00BA0D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Теоретическая модель декомпозиции целей развития образовательной организации с использованием принципов </w:t>
      </w:r>
      <w:r w:rsidRPr="002B00AF">
        <w:rPr>
          <w:rFonts w:ascii="Times New Roman" w:eastAsia="Times New Roman" w:hAnsi="Times New Roman" w:cs="Times New Roman"/>
          <w:sz w:val="24"/>
          <w:szCs w:val="24"/>
          <w:lang w:val="en-GB"/>
        </w:rPr>
        <w:t>SMART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>, адаптированная на школы с высокими и низкими показателями в рейтинге  образовательных организаций Санкт-Петербурга  по результатам массового образования (по результатам 2018 года)</w:t>
      </w:r>
    </w:p>
    <w:p w14:paraId="0D1085A9" w14:textId="77777777" w:rsidR="00BA0D89" w:rsidRPr="002B00AF" w:rsidRDefault="005B5016" w:rsidP="00BA0D8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44AB2" w:rsidRPr="002B00AF">
        <w:rPr>
          <w:rFonts w:ascii="Times New Roman" w:eastAsia="Times New Roman" w:hAnsi="Times New Roman" w:cs="Times New Roman"/>
          <w:sz w:val="24"/>
          <w:szCs w:val="24"/>
        </w:rPr>
        <w:t xml:space="preserve">орожная карта </w:t>
      </w:r>
      <w:r w:rsidR="00BA0D89"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комплексного анализа результатов оценочных процедур в образовательной организации</w:t>
      </w:r>
      <w:r w:rsidR="00BA0D89" w:rsidRPr="002B00AF">
        <w:rPr>
          <w:rFonts w:ascii="Times New Roman" w:eastAsia="Times New Roman" w:hAnsi="Times New Roman" w:cs="Times New Roman"/>
          <w:sz w:val="24"/>
          <w:szCs w:val="24"/>
        </w:rPr>
        <w:t xml:space="preserve"> по уровням образования: начальная школа; основная школа; средняя школа.</w:t>
      </w:r>
    </w:p>
    <w:p w14:paraId="4DE4613C" w14:textId="77777777" w:rsidR="00BA0D89" w:rsidRPr="002B00AF" w:rsidRDefault="00BA0D89" w:rsidP="00BA0D8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Матрица модельных управленческих решений на уровне районной системы образования по результатам анализа оценочных процедур в  образовательных организациях района. </w:t>
      </w:r>
    </w:p>
    <w:p w14:paraId="4D732784" w14:textId="77777777" w:rsidR="0085390D" w:rsidRPr="002B00AF" w:rsidRDefault="00BA0D89" w:rsidP="009D5DE0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eastAsia="Calibri" w:hAnsi="Times New Roman" w:cs="Times New Roman"/>
          <w:sz w:val="24"/>
          <w:szCs w:val="24"/>
          <w:lang w:eastAsia="en-US"/>
        </w:rPr>
        <w:t>Пр</w:t>
      </w:r>
      <w:r w:rsidRPr="002B00AF">
        <w:rPr>
          <w:rFonts w:ascii="Times New Roman" w:eastAsia="Times New Roman" w:hAnsi="Times New Roman" w:cs="Times New Roman"/>
          <w:sz w:val="24"/>
          <w:szCs w:val="24"/>
        </w:rPr>
        <w:t xml:space="preserve">оектный перечень индикаторов эффективности руководителей  образовательных организаций в контексте ОЭР для построения рейтинга  СПб «по качеству управления»  </w:t>
      </w:r>
      <w:r w:rsidR="00A868FE" w:rsidRPr="002B0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BFE24C" w14:textId="77777777" w:rsidR="00A868FE" w:rsidRPr="002B00AF" w:rsidRDefault="00A868FE" w:rsidP="00A868F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9544D" w14:textId="77777777" w:rsidR="00A868FE" w:rsidRPr="002B00AF" w:rsidRDefault="00A868FE" w:rsidP="00A868F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3EDE2" w14:textId="77777777" w:rsidR="000D2790" w:rsidRPr="002B00AF" w:rsidRDefault="000D2790" w:rsidP="00780C1E">
      <w:pPr>
        <w:pStyle w:val="ListParagraph1"/>
        <w:numPr>
          <w:ilvl w:val="0"/>
          <w:numId w:val="14"/>
        </w:numPr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>Предложения по распространению и внедрению результатов проекта ОЭР в образовательную практику</w:t>
      </w:r>
    </w:p>
    <w:p w14:paraId="5CC9BDC2" w14:textId="77777777" w:rsidR="005B5016" w:rsidRPr="002B00AF" w:rsidRDefault="005B5016" w:rsidP="005B5016">
      <w:pPr>
        <w:pStyle w:val="ListParagraph1"/>
        <w:ind w:left="426"/>
        <w:rPr>
          <w:rStyle w:val="1"/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3090"/>
      </w:tblGrid>
      <w:tr w:rsidR="002D4B2D" w:rsidRPr="002B00AF" w14:paraId="482E8F10" w14:textId="77777777" w:rsidTr="00A868FE">
        <w:tc>
          <w:tcPr>
            <w:tcW w:w="709" w:type="dxa"/>
          </w:tcPr>
          <w:p w14:paraId="4281A055" w14:textId="77777777" w:rsidR="002D4B2D" w:rsidRPr="002B00AF" w:rsidRDefault="002D4B2D" w:rsidP="00780C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F0A317" w14:textId="77777777" w:rsidR="002D4B2D" w:rsidRPr="002B00AF" w:rsidRDefault="002D4B2D" w:rsidP="00780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продукта ОЭР </w:t>
            </w:r>
          </w:p>
        </w:tc>
        <w:tc>
          <w:tcPr>
            <w:tcW w:w="2835" w:type="dxa"/>
          </w:tcPr>
          <w:p w14:paraId="07AD6467" w14:textId="77777777" w:rsidR="002D4B2D" w:rsidRPr="002B00AF" w:rsidRDefault="002D4B2D" w:rsidP="00780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пользователи  продукта ОЭР </w:t>
            </w:r>
          </w:p>
        </w:tc>
        <w:tc>
          <w:tcPr>
            <w:tcW w:w="3090" w:type="dxa"/>
          </w:tcPr>
          <w:p w14:paraId="21F17BFE" w14:textId="77777777" w:rsidR="002D4B2D" w:rsidRPr="002B00AF" w:rsidRDefault="00DC7183" w:rsidP="00780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8E3546" w:rsidRPr="002B00AF">
              <w:rPr>
                <w:rFonts w:ascii="Times New Roman" w:hAnsi="Times New Roman" w:cs="Times New Roman"/>
                <w:sz w:val="24"/>
                <w:szCs w:val="24"/>
              </w:rPr>
              <w:t>диссеминации</w:t>
            </w:r>
          </w:p>
        </w:tc>
      </w:tr>
      <w:tr w:rsidR="002D4B2D" w:rsidRPr="002B00AF" w14:paraId="6B9055EB" w14:textId="77777777" w:rsidTr="00A868FE">
        <w:tc>
          <w:tcPr>
            <w:tcW w:w="709" w:type="dxa"/>
          </w:tcPr>
          <w:p w14:paraId="3D333490" w14:textId="77777777" w:rsidR="002D4B2D" w:rsidRPr="002B00AF" w:rsidRDefault="002D4B2D" w:rsidP="00780C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744F14" w14:textId="77777777" w:rsidR="002D4B2D" w:rsidRPr="002B00AF" w:rsidRDefault="002D4B2D" w:rsidP="0078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14:paraId="390A9925" w14:textId="77777777" w:rsidR="002D4B2D" w:rsidRPr="002B00AF" w:rsidRDefault="002D4B2D" w:rsidP="0078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90" w:type="dxa"/>
          </w:tcPr>
          <w:p w14:paraId="66A1E30D" w14:textId="77777777" w:rsidR="002D4B2D" w:rsidRPr="002B00AF" w:rsidRDefault="002D4B2D" w:rsidP="0078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D4B2D" w:rsidRPr="002B00AF" w14:paraId="4273BB65" w14:textId="77777777" w:rsidTr="00A868FE">
        <w:tc>
          <w:tcPr>
            <w:tcW w:w="709" w:type="dxa"/>
          </w:tcPr>
          <w:p w14:paraId="1B3CFD4D" w14:textId="77777777" w:rsidR="002D4B2D" w:rsidRPr="002B00AF" w:rsidRDefault="002D4B2D" w:rsidP="00780C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CE403A" w14:textId="77777777" w:rsidR="005B5016" w:rsidRPr="002B00AF" w:rsidRDefault="002D4B2D" w:rsidP="005B5016">
            <w:pPr>
              <w:pStyle w:val="5"/>
              <w:widowControl w:val="0"/>
              <w:autoSpaceDE w:val="0"/>
              <w:autoSpaceDN w:val="0"/>
              <w:adjustRightInd w:val="0"/>
              <w:ind w:left="183"/>
            </w:pPr>
            <w:r w:rsidRPr="002B00AF">
              <w:rPr>
                <w:b/>
              </w:rPr>
              <w:t xml:space="preserve"> </w:t>
            </w:r>
            <w:r w:rsidR="005B5016" w:rsidRPr="002B00AF">
              <w:rPr>
                <w:b/>
              </w:rPr>
              <w:t>Методические рекомендации</w:t>
            </w:r>
            <w:r w:rsidR="005B5016" w:rsidRPr="002B00AF">
              <w:t xml:space="preserve"> по организации комплексного анализа результатов оценочных процедур и возможностям его использования для развития образовательной организации, включающие:</w:t>
            </w:r>
          </w:p>
          <w:p w14:paraId="3C82AEF6" w14:textId="77777777" w:rsidR="005B5016" w:rsidRPr="002B00AF" w:rsidRDefault="005B5016" w:rsidP="005B5016">
            <w:pPr>
              <w:pStyle w:val="5"/>
              <w:widowControl w:val="0"/>
              <w:autoSpaceDE w:val="0"/>
              <w:autoSpaceDN w:val="0"/>
              <w:adjustRightInd w:val="0"/>
              <w:ind w:left="183"/>
            </w:pPr>
            <w:r w:rsidRPr="002B00AF">
              <w:t>- алгоритм проведения комплексного анализа результатов оценочных процедур в образовательной организации;</w:t>
            </w:r>
          </w:p>
          <w:p w14:paraId="7C7EEE8D" w14:textId="77777777" w:rsidR="005B5016" w:rsidRPr="002B00AF" w:rsidRDefault="005B5016" w:rsidP="005B5016">
            <w:pPr>
              <w:pStyle w:val="5"/>
              <w:widowControl w:val="0"/>
              <w:autoSpaceDE w:val="0"/>
              <w:autoSpaceDN w:val="0"/>
              <w:adjustRightInd w:val="0"/>
              <w:ind w:left="183"/>
            </w:pPr>
            <w:r w:rsidRPr="002B00AF">
              <w:lastRenderedPageBreak/>
              <w:t xml:space="preserve">-механизмы включения участников образовательных отношений </w:t>
            </w:r>
            <w:r w:rsidRPr="002B00AF">
              <w:br/>
              <w:t>и объединений педагогов в процесс анализа и использования результатов комплексного анализа результатов оценочных процедур;</w:t>
            </w:r>
          </w:p>
          <w:p w14:paraId="2C929999" w14:textId="77777777" w:rsidR="002D4B2D" w:rsidRPr="002B00AF" w:rsidRDefault="005B5016" w:rsidP="00A429B5">
            <w:pPr>
              <w:pStyle w:val="5"/>
              <w:widowControl w:val="0"/>
              <w:autoSpaceDE w:val="0"/>
              <w:autoSpaceDN w:val="0"/>
              <w:adjustRightInd w:val="0"/>
              <w:ind w:left="183"/>
              <w:rPr>
                <w:b/>
              </w:rPr>
            </w:pPr>
            <w:r w:rsidRPr="002B00AF">
              <w:t>- примерный план работы образовательной организации по исправлению «дефицитов», выявляемых в ходе комплексного анализа результатов оценочных процедур.</w:t>
            </w:r>
          </w:p>
        </w:tc>
        <w:tc>
          <w:tcPr>
            <w:tcW w:w="2835" w:type="dxa"/>
          </w:tcPr>
          <w:p w14:paraId="0F1B5E86" w14:textId="77777777" w:rsidR="004C3D94" w:rsidRPr="002B00AF" w:rsidRDefault="004C3D94" w:rsidP="009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E949" w14:textId="77777777" w:rsidR="002D4B2D" w:rsidRPr="002B00AF" w:rsidRDefault="002D4B2D" w:rsidP="009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педагогические коллективы школ;</w:t>
            </w:r>
          </w:p>
          <w:p w14:paraId="05D36E9D" w14:textId="77777777" w:rsidR="004C3D94" w:rsidRPr="002B00AF" w:rsidRDefault="004C3D94" w:rsidP="009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2F64" w14:textId="77777777" w:rsidR="002D4B2D" w:rsidRPr="002B00AF" w:rsidRDefault="002D4B2D" w:rsidP="00985BE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руководители образовательных организаций;</w:t>
            </w:r>
          </w:p>
          <w:p w14:paraId="14F1C534" w14:textId="77777777" w:rsidR="004C3D94" w:rsidRPr="002B00AF" w:rsidRDefault="004C3D94" w:rsidP="00985BE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265F" w14:textId="77777777" w:rsidR="002D4B2D" w:rsidRPr="002B00AF" w:rsidRDefault="002D4B2D" w:rsidP="009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 органы управления образованием  (районный  уровень); </w:t>
            </w:r>
          </w:p>
          <w:p w14:paraId="6AF7D31D" w14:textId="77777777" w:rsidR="004C3D94" w:rsidRPr="002B00AF" w:rsidRDefault="004C3D94" w:rsidP="009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B001D" w14:textId="77777777" w:rsidR="002D4B2D" w:rsidRPr="002B00AF" w:rsidRDefault="002D4B2D" w:rsidP="009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система повышения квалификации педагогов;</w:t>
            </w:r>
          </w:p>
          <w:p w14:paraId="63F026AF" w14:textId="77777777" w:rsidR="004C3D94" w:rsidRPr="002B00AF" w:rsidRDefault="004C3D94" w:rsidP="009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8F2BA" w14:textId="77777777" w:rsidR="002D4B2D" w:rsidRPr="002B00AF" w:rsidRDefault="002D4B2D" w:rsidP="00985B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экспертное сообщество.</w:t>
            </w:r>
          </w:p>
        </w:tc>
        <w:tc>
          <w:tcPr>
            <w:tcW w:w="3090" w:type="dxa"/>
          </w:tcPr>
          <w:p w14:paraId="6554734E" w14:textId="77777777" w:rsidR="002D4B2D" w:rsidRPr="002B00AF" w:rsidRDefault="002D4B2D" w:rsidP="00780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Презентация </w:t>
            </w:r>
            <w:r w:rsidR="00985BE1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на районной</w:t>
            </w:r>
            <w:r w:rsidR="00985BE1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и межрайонной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 w:rsidR="00985BE1" w:rsidRPr="002B00A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участниками которой являются все пользователи, перечисленные в колонке В </w:t>
            </w:r>
          </w:p>
          <w:p w14:paraId="73D857D7" w14:textId="77777777" w:rsidR="002D4B2D" w:rsidRPr="002B00AF" w:rsidRDefault="00E54F6D" w:rsidP="00780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B2D" w:rsidRPr="002B00AF">
              <w:rPr>
                <w:rFonts w:ascii="Times New Roman" w:hAnsi="Times New Roman" w:cs="Times New Roman"/>
                <w:sz w:val="24"/>
                <w:szCs w:val="24"/>
              </w:rPr>
              <w:t>.Не менее трех статей по проблеме исследования  в журналах с РИНЦ</w:t>
            </w:r>
          </w:p>
          <w:p w14:paraId="4DAED182" w14:textId="77777777" w:rsidR="002D4B2D" w:rsidRPr="002B00AF" w:rsidRDefault="00E54F6D" w:rsidP="00780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4B2D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. Не менее трех докладов с презентациями поэтапных результатов ОЭР на </w:t>
            </w:r>
            <w:r w:rsidR="002D4B2D"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конференциях, в т.ч. международного формата</w:t>
            </w:r>
          </w:p>
          <w:p w14:paraId="46A8528D" w14:textId="77777777" w:rsidR="002D4B2D" w:rsidRPr="002B00AF" w:rsidRDefault="00E54F6D" w:rsidP="00FC1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4. Отчет по результатам ф</w:t>
            </w:r>
            <w:r w:rsidR="002D4B2D" w:rsidRPr="002B00AF">
              <w:rPr>
                <w:rFonts w:ascii="Times New Roman" w:hAnsi="Times New Roman" w:cs="Times New Roman"/>
                <w:sz w:val="24"/>
                <w:szCs w:val="24"/>
              </w:rPr>
              <w:t>окус</w:t>
            </w:r>
            <w:r w:rsidR="008E3546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2D" w:rsidRPr="002B00AF">
              <w:rPr>
                <w:rFonts w:ascii="Times New Roman" w:hAnsi="Times New Roman" w:cs="Times New Roman"/>
                <w:sz w:val="24"/>
                <w:szCs w:val="24"/>
              </w:rPr>
              <w:t>- групп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D4B2D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образовательных организаций ( не менее 8 человек) на предмет  экспертизы промежуточной версии </w:t>
            </w:r>
            <w:r w:rsidR="00FC1A3C" w:rsidRPr="002B0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B2D" w:rsidRPr="002B00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1A3C" w:rsidRPr="002B00AF">
              <w:rPr>
                <w:rFonts w:ascii="Times New Roman" w:hAnsi="Times New Roman" w:cs="Times New Roman"/>
                <w:sz w:val="24"/>
                <w:szCs w:val="24"/>
              </w:rPr>
              <w:t>етодических рекомендаций…»</w:t>
            </w:r>
            <w:proofErr w:type="gramStart"/>
            <w:r w:rsidR="00FC1A3C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D4B2D" w:rsidRPr="002B00AF" w14:paraId="40ABBA8B" w14:textId="77777777" w:rsidTr="00B51BF1">
        <w:tc>
          <w:tcPr>
            <w:tcW w:w="10036" w:type="dxa"/>
            <w:gridSpan w:val="4"/>
          </w:tcPr>
          <w:p w14:paraId="6CE8F92A" w14:textId="77777777" w:rsidR="002D4B2D" w:rsidRPr="002B00AF" w:rsidRDefault="002D4B2D" w:rsidP="005B5016">
            <w:pPr>
              <w:spacing w:after="0" w:line="240" w:lineRule="auto"/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 к техническому заданию по инициативе ИМЦ Василеостровского района</w:t>
            </w:r>
          </w:p>
        </w:tc>
      </w:tr>
      <w:tr w:rsidR="00B51BF1" w:rsidRPr="002B00AF" w14:paraId="32CD749C" w14:textId="77777777" w:rsidTr="00A868FE">
        <w:tc>
          <w:tcPr>
            <w:tcW w:w="709" w:type="dxa"/>
          </w:tcPr>
          <w:p w14:paraId="17202AC2" w14:textId="77777777" w:rsidR="00B51BF1" w:rsidRPr="002B00AF" w:rsidRDefault="00B51BF1" w:rsidP="00780C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48151A29" w14:textId="77777777" w:rsidR="00B51BF1" w:rsidRPr="002B00AF" w:rsidRDefault="00B51BF1" w:rsidP="00C84B20">
            <w:pPr>
              <w:spacing w:after="0" w:line="240" w:lineRule="auto"/>
              <w:ind w:left="41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«Положение о статусе участников аналитических мероприятий по проведению комплексного анализа и использования результатов комплексного анализа оценочных процедур» как части Методических рекомендаций</w:t>
            </w:r>
          </w:p>
        </w:tc>
        <w:tc>
          <w:tcPr>
            <w:tcW w:w="2835" w:type="dxa"/>
          </w:tcPr>
          <w:p w14:paraId="6C996DE2" w14:textId="77777777" w:rsidR="00B51BF1" w:rsidRPr="002B00AF" w:rsidRDefault="00B51BF1" w:rsidP="0012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-педагогические коллективы школ;</w:t>
            </w:r>
          </w:p>
          <w:p w14:paraId="551972E2" w14:textId="77777777" w:rsidR="00B51BF1" w:rsidRPr="002B00AF" w:rsidRDefault="00B51BF1" w:rsidP="0012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руководители ОО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4C5924A3" w14:textId="77777777" w:rsidR="00B51BF1" w:rsidRPr="002B00AF" w:rsidRDefault="00B51BF1" w:rsidP="0012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 органы управления образованием.  </w:t>
            </w:r>
          </w:p>
          <w:p w14:paraId="12DF6792" w14:textId="77777777" w:rsidR="00B51BF1" w:rsidRPr="002B00AF" w:rsidRDefault="00B51BF1" w:rsidP="00124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14:paraId="1F95042A" w14:textId="77777777" w:rsidR="00B51BF1" w:rsidRPr="002B00AF" w:rsidRDefault="00B51BF1" w:rsidP="00980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разработанных  Положений  «О  статусе участников аналитических мероприятий..» </w:t>
            </w:r>
            <w:r w:rsidR="00980CCA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ОЭР</w:t>
            </w:r>
          </w:p>
        </w:tc>
      </w:tr>
      <w:tr w:rsidR="00F018E3" w:rsidRPr="002B00AF" w14:paraId="51881AC8" w14:textId="77777777" w:rsidTr="00A868FE">
        <w:tc>
          <w:tcPr>
            <w:tcW w:w="709" w:type="dxa"/>
          </w:tcPr>
          <w:p w14:paraId="0EFF44BD" w14:textId="77777777" w:rsidR="00F018E3" w:rsidRPr="002B00AF" w:rsidRDefault="00F018E3" w:rsidP="00F018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14:paraId="71FCC5BF" w14:textId="77777777" w:rsidR="00F018E3" w:rsidRPr="002B00AF" w:rsidRDefault="00F018E3" w:rsidP="00F018E3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декомпозиции целей развития образовательной организации с использованием принципов </w:t>
            </w: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SMART</w:t>
            </w: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на школы с высокими и низкими показателями в рейтинге  образовательных организаций Санкт-Петербурга  по результатам массового образования (по результатам 2018 года)</w:t>
            </w:r>
          </w:p>
          <w:p w14:paraId="093B2E58" w14:textId="77777777" w:rsidR="00F018E3" w:rsidRPr="002B00AF" w:rsidRDefault="00F018E3" w:rsidP="00F018E3">
            <w:pPr>
              <w:spacing w:after="0" w:line="240" w:lineRule="auto"/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6DA67C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 научные руководители </w:t>
            </w:r>
            <w:r w:rsidR="00A868FE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директоров 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8FE" w:rsidRPr="002B00AF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F98A596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педагогические коллективы школ;</w:t>
            </w:r>
          </w:p>
          <w:p w14:paraId="6E152A5B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руководители образовательных организаций (школ)</w:t>
            </w:r>
          </w:p>
          <w:p w14:paraId="3D06CE1C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органы управления образованием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14:paraId="491DD51F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экспертное сообщество;</w:t>
            </w:r>
          </w:p>
          <w:p w14:paraId="1885F502" w14:textId="77777777" w:rsidR="00F018E3" w:rsidRPr="002B00AF" w:rsidRDefault="00F018E3" w:rsidP="00A86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программы </w:t>
            </w:r>
            <w:r w:rsidR="00A868FE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ВУЗов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по соответствующим направлениям.</w:t>
            </w:r>
          </w:p>
        </w:tc>
        <w:tc>
          <w:tcPr>
            <w:tcW w:w="3090" w:type="dxa"/>
          </w:tcPr>
          <w:p w14:paraId="66151309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к Программам развития образовательных организаций – участниц ОЭР «Декомпозиция целей развития ГБОУ№____» на 2021-2025 </w:t>
            </w:r>
            <w:proofErr w:type="spell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18E3" w:rsidRPr="002B00AF" w14:paraId="7AD2F734" w14:textId="77777777" w:rsidTr="00A868FE">
        <w:tc>
          <w:tcPr>
            <w:tcW w:w="709" w:type="dxa"/>
          </w:tcPr>
          <w:p w14:paraId="6D7854AD" w14:textId="77777777" w:rsidR="00F018E3" w:rsidRPr="002B00AF" w:rsidRDefault="00F018E3" w:rsidP="00F018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14:paraId="3C5571E0" w14:textId="77777777" w:rsidR="00F018E3" w:rsidRPr="002B00AF" w:rsidRDefault="00F018E3" w:rsidP="00F018E3">
            <w:pPr>
              <w:spacing w:after="0" w:line="240" w:lineRule="auto"/>
              <w:ind w:left="41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карта </w:t>
            </w:r>
            <w:r w:rsidRPr="002B0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 комплексного анализа результатов оценочных процедур в образовательной организации</w:t>
            </w: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уровням образования: начальная школа; основная школа; средняя школа.</w:t>
            </w:r>
          </w:p>
          <w:p w14:paraId="34FE701F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20359F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педагогические коллективы школ;</w:t>
            </w:r>
          </w:p>
          <w:p w14:paraId="0EB5DEDE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руководители образовательных организаций (школ)</w:t>
            </w:r>
          </w:p>
          <w:p w14:paraId="7233B6C6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-органы управления образованием  (районный  уровень); </w:t>
            </w:r>
          </w:p>
          <w:p w14:paraId="44F7B8C0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  экспертное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сообщество;</w:t>
            </w:r>
          </w:p>
          <w:p w14:paraId="6E776A19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программы повышения квалификации педагогов, руководителей ОО.</w:t>
            </w:r>
          </w:p>
        </w:tc>
        <w:tc>
          <w:tcPr>
            <w:tcW w:w="3090" w:type="dxa"/>
          </w:tcPr>
          <w:p w14:paraId="762E44CE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«своих»  Дорожных карт проведения комплексного анализа результатов оценочных процедур на сайтах образовательных   организаци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участниц ОЭР</w:t>
            </w:r>
          </w:p>
          <w:p w14:paraId="68127943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2E4DF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</w:tc>
      </w:tr>
      <w:tr w:rsidR="00F018E3" w:rsidRPr="002B00AF" w14:paraId="3D4AA581" w14:textId="77777777" w:rsidTr="00A868FE">
        <w:tc>
          <w:tcPr>
            <w:tcW w:w="709" w:type="dxa"/>
          </w:tcPr>
          <w:p w14:paraId="0A628EF0" w14:textId="77777777" w:rsidR="00F018E3" w:rsidRPr="002B00AF" w:rsidRDefault="00F018E3" w:rsidP="00F018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02" w:type="dxa"/>
          </w:tcPr>
          <w:p w14:paraId="02124936" w14:textId="77777777" w:rsidR="00F018E3" w:rsidRPr="002B00AF" w:rsidRDefault="00F018E3" w:rsidP="00F018E3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Матрица модельных управленческих решений на уровне районной системы образования по результатам анализа оценочных процедур в  образовательных организациях района. </w:t>
            </w:r>
          </w:p>
          <w:p w14:paraId="128F3CB1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17FBE4" w14:textId="77777777" w:rsidR="00F018E3" w:rsidRPr="002B00AF" w:rsidRDefault="00ED72BF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8E3" w:rsidRPr="002B00A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(школ)</w:t>
            </w:r>
          </w:p>
          <w:p w14:paraId="5F271D0A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-органы управления образованием  (районный  уровень); </w:t>
            </w:r>
          </w:p>
          <w:p w14:paraId="7A91DFD9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 экспертное сообщество;</w:t>
            </w:r>
          </w:p>
          <w:p w14:paraId="49457228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программы повышения квалификации педагогов, руководителей ОО; </w:t>
            </w:r>
          </w:p>
          <w:p w14:paraId="083938C8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образовательные программы высшего образования по соответствующим направлениям.</w:t>
            </w:r>
          </w:p>
        </w:tc>
        <w:tc>
          <w:tcPr>
            <w:tcW w:w="3090" w:type="dxa"/>
          </w:tcPr>
          <w:p w14:paraId="164418BD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Не менее двух докладов с презентацией Модельных управленческих решений  в контексте  ОЭР на конференциях, в т.ч. один доклад – на конференции международного формата</w:t>
            </w:r>
          </w:p>
          <w:p w14:paraId="4D75DA75" w14:textId="77777777" w:rsidR="00F018E3" w:rsidRPr="002B00AF" w:rsidRDefault="00F018E3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BF" w:rsidRPr="002B00AF" w14:paraId="272C6CD3" w14:textId="77777777" w:rsidTr="00A868FE">
        <w:trPr>
          <w:trHeight w:val="5254"/>
        </w:trPr>
        <w:tc>
          <w:tcPr>
            <w:tcW w:w="709" w:type="dxa"/>
          </w:tcPr>
          <w:p w14:paraId="73BC0806" w14:textId="77777777" w:rsidR="00ED72BF" w:rsidRPr="002B00AF" w:rsidRDefault="00ED72BF" w:rsidP="00F018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8CB6EF" w14:textId="77777777" w:rsidR="00ED72BF" w:rsidRPr="002B00AF" w:rsidRDefault="00ED72BF" w:rsidP="00ED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4529FE7" w14:textId="77777777" w:rsidR="00ED72BF" w:rsidRPr="002B00AF" w:rsidRDefault="00ED72BF" w:rsidP="00F018E3">
            <w:pPr>
              <w:tabs>
                <w:tab w:val="left" w:pos="183"/>
              </w:tabs>
              <w:spacing w:after="0" w:line="240" w:lineRule="auto"/>
              <w:ind w:left="183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оектный перечень индикаторов эффективности руководителей  образовательных организаций в контексте ОЭР для построения рейтинга  СПб «по качеству управления»  </w:t>
            </w:r>
          </w:p>
        </w:tc>
        <w:tc>
          <w:tcPr>
            <w:tcW w:w="2835" w:type="dxa"/>
          </w:tcPr>
          <w:p w14:paraId="10CD39C9" w14:textId="77777777" w:rsidR="00ED72BF" w:rsidRPr="002B00AF" w:rsidRDefault="00ED72BF" w:rsidP="00ED7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-органы управления образованием  (районный  уровень); </w:t>
            </w:r>
          </w:p>
          <w:p w14:paraId="2C2E97D5" w14:textId="77777777" w:rsidR="00ED72BF" w:rsidRPr="002B00AF" w:rsidRDefault="00ED72BF" w:rsidP="00ED7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-  экспертное сообщество;</w:t>
            </w:r>
          </w:p>
        </w:tc>
        <w:tc>
          <w:tcPr>
            <w:tcW w:w="3090" w:type="dxa"/>
          </w:tcPr>
          <w:p w14:paraId="1283889E" w14:textId="77777777" w:rsidR="00ED72BF" w:rsidRPr="002B00AF" w:rsidRDefault="00ED72BF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Фоку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группа управленцев районного уровня образования  для экспертной оценки перечня индикаторов эффективности руководителей ОО.</w:t>
            </w:r>
          </w:p>
          <w:p w14:paraId="5B1CDEC0" w14:textId="77777777" w:rsidR="00ED72BF" w:rsidRPr="002B00AF" w:rsidRDefault="00ED72BF" w:rsidP="00F0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6548" w14:textId="77777777" w:rsidR="00ED72BF" w:rsidRPr="002B00AF" w:rsidRDefault="00ED72BF" w:rsidP="00AE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проектного </w:t>
            </w:r>
            <w:proofErr w:type="gram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эффективности руководителей  образовательных организаций</w:t>
            </w:r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AF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контексте ОЭР для построения рейтинга  СПб «по качеству управления в региональный орган оценки качества образования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57A341" w14:textId="77777777" w:rsidR="00E15634" w:rsidRPr="002B00AF" w:rsidRDefault="00E15634" w:rsidP="00780C1E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</w:p>
    <w:p w14:paraId="331EF531" w14:textId="77777777" w:rsidR="004E1243" w:rsidRPr="002B00AF" w:rsidRDefault="004E1243" w:rsidP="00780C1E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>. Ресурсное обеспечение:</w:t>
      </w:r>
    </w:p>
    <w:p w14:paraId="45B126F3" w14:textId="77777777" w:rsidR="00793C24" w:rsidRPr="002B00AF" w:rsidRDefault="00793C24" w:rsidP="002A5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0AF">
        <w:rPr>
          <w:rFonts w:ascii="Times New Roman" w:hAnsi="Times New Roman" w:cs="Times New Roman"/>
          <w:b/>
          <w:sz w:val="24"/>
          <w:szCs w:val="24"/>
        </w:rPr>
        <w:t>1. Кадровый состав, готовый к ведению ОЭР:</w:t>
      </w:r>
    </w:p>
    <w:p w14:paraId="3830236D" w14:textId="77777777" w:rsidR="00793C24" w:rsidRPr="002B00AF" w:rsidRDefault="00793C24" w:rsidP="002A5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 -  методисты районного и городского уровня по предметам - педагоги с Высшей квалификационной категорией и стажем работы в образовании более 15 лет,  </w:t>
      </w:r>
    </w:p>
    <w:p w14:paraId="29CBDCB3" w14:textId="77777777" w:rsidR="00AE72BD" w:rsidRPr="002B00AF" w:rsidRDefault="00793C24" w:rsidP="002A5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- все специалисты имеют высшее образование, кандидатов </w:t>
      </w:r>
      <w:proofErr w:type="spellStart"/>
      <w:r w:rsidRPr="002B00AF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2B00A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00AF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2B00AF">
        <w:rPr>
          <w:rFonts w:ascii="Times New Roman" w:hAnsi="Times New Roman" w:cs="Times New Roman"/>
          <w:sz w:val="24"/>
          <w:szCs w:val="24"/>
        </w:rPr>
        <w:t xml:space="preserve">  – 3, </w:t>
      </w:r>
    </w:p>
    <w:p w14:paraId="0CDE792D" w14:textId="77777777" w:rsidR="00793C24" w:rsidRPr="002B00AF" w:rsidRDefault="00793C24" w:rsidP="002A5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руководители</w:t>
      </w:r>
      <w:r w:rsidR="00AE72BD" w:rsidRPr="002B00AF">
        <w:rPr>
          <w:rFonts w:ascii="Times New Roman" w:hAnsi="Times New Roman" w:cs="Times New Roman"/>
          <w:sz w:val="24"/>
          <w:szCs w:val="24"/>
        </w:rPr>
        <w:t xml:space="preserve"> и их заместители </w:t>
      </w:r>
      <w:r w:rsidRPr="002B00AF">
        <w:rPr>
          <w:rFonts w:ascii="Times New Roman" w:hAnsi="Times New Roman" w:cs="Times New Roman"/>
          <w:sz w:val="24"/>
          <w:szCs w:val="24"/>
        </w:rPr>
        <w:t xml:space="preserve">  имеют дипломы по направлению «управление образованием»</w:t>
      </w:r>
      <w:r w:rsidR="00525811" w:rsidRPr="002B00AF">
        <w:rPr>
          <w:rFonts w:ascii="Times New Roman" w:hAnsi="Times New Roman" w:cs="Times New Roman"/>
          <w:sz w:val="24"/>
          <w:szCs w:val="24"/>
        </w:rPr>
        <w:t>// «образовательный менеджмент».</w:t>
      </w:r>
    </w:p>
    <w:p w14:paraId="4DDB6506" w14:textId="77777777" w:rsidR="00780C1E" w:rsidRPr="002B00AF" w:rsidRDefault="00780C1E" w:rsidP="002A545E">
      <w:pPr>
        <w:spacing w:after="0" w:line="240" w:lineRule="auto"/>
        <w:ind w:firstLine="709"/>
        <w:rPr>
          <w:rStyle w:val="1"/>
          <w:rFonts w:ascii="Times New Roman" w:eastAsia="Times New Roman" w:hAnsi="Times New Roman" w:cs="Times New Roman"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>П</w:t>
      </w:r>
      <w:r w:rsidRPr="002B00AF">
        <w:rPr>
          <w:rStyle w:val="1"/>
          <w:rFonts w:ascii="Times New Roman" w:eastAsia="Times New Roman" w:hAnsi="Times New Roman" w:cs="Times New Roman"/>
          <w:b/>
          <w:sz w:val="24"/>
          <w:szCs w:val="24"/>
        </w:rPr>
        <w:t>редложение по кандидатуре научного р</w:t>
      </w: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>уководителя</w:t>
      </w:r>
      <w:r w:rsidRPr="002B00AF">
        <w:rPr>
          <w:rStyle w:val="1"/>
          <w:rFonts w:ascii="Times New Roman" w:hAnsi="Times New Roman" w:cs="Times New Roman"/>
          <w:sz w:val="24"/>
          <w:szCs w:val="24"/>
        </w:rPr>
        <w:t xml:space="preserve"> - </w:t>
      </w:r>
      <w:r w:rsidRPr="002B00AF">
        <w:rPr>
          <w:rFonts w:ascii="Times New Roman" w:hAnsi="Times New Roman" w:cs="Times New Roman"/>
          <w:sz w:val="24"/>
          <w:szCs w:val="24"/>
        </w:rPr>
        <w:t>Заиченко Наталья Алексеевна, кандидат педагогических наук, профессор Национального  исследовательского университета «</w:t>
      </w:r>
      <w:r w:rsidRPr="002B00AF">
        <w:rPr>
          <w:rFonts w:ascii="Times New Roman" w:hAnsi="Times New Roman" w:cs="Times New Roman"/>
          <w:bCs/>
          <w:sz w:val="24"/>
          <w:szCs w:val="24"/>
        </w:rPr>
        <w:t>Высшая</w:t>
      </w:r>
      <w:r w:rsidRPr="002B00AF">
        <w:rPr>
          <w:rFonts w:ascii="Times New Roman" w:hAnsi="Times New Roman" w:cs="Times New Roman"/>
          <w:sz w:val="24"/>
          <w:szCs w:val="24"/>
        </w:rPr>
        <w:t xml:space="preserve"> </w:t>
      </w:r>
      <w:r w:rsidRPr="002B00AF">
        <w:rPr>
          <w:rFonts w:ascii="Times New Roman" w:hAnsi="Times New Roman" w:cs="Times New Roman"/>
          <w:bCs/>
          <w:sz w:val="24"/>
          <w:szCs w:val="24"/>
        </w:rPr>
        <w:t>школа</w:t>
      </w:r>
      <w:r w:rsidRPr="002B00AF">
        <w:rPr>
          <w:rFonts w:ascii="Times New Roman" w:hAnsi="Times New Roman" w:cs="Times New Roman"/>
          <w:sz w:val="24"/>
          <w:szCs w:val="24"/>
        </w:rPr>
        <w:t xml:space="preserve"> </w:t>
      </w:r>
      <w:r w:rsidRPr="002B00AF">
        <w:rPr>
          <w:rFonts w:ascii="Times New Roman" w:hAnsi="Times New Roman" w:cs="Times New Roman"/>
          <w:bCs/>
          <w:sz w:val="24"/>
          <w:szCs w:val="24"/>
        </w:rPr>
        <w:t>экономики</w:t>
      </w:r>
      <w:r w:rsidRPr="002B00AF">
        <w:rPr>
          <w:rFonts w:ascii="Times New Roman" w:hAnsi="Times New Roman" w:cs="Times New Roman"/>
          <w:sz w:val="24"/>
          <w:szCs w:val="24"/>
        </w:rPr>
        <w:t xml:space="preserve">» (НИУ </w:t>
      </w:r>
      <w:r w:rsidRPr="002B00AF">
        <w:rPr>
          <w:rFonts w:ascii="Times New Roman" w:hAnsi="Times New Roman" w:cs="Times New Roman"/>
          <w:bCs/>
          <w:sz w:val="24"/>
          <w:szCs w:val="24"/>
        </w:rPr>
        <w:t>ВШЭ</w:t>
      </w:r>
      <w:r w:rsidRPr="002B00AF">
        <w:rPr>
          <w:rFonts w:ascii="Times New Roman" w:hAnsi="Times New Roman" w:cs="Times New Roman"/>
          <w:sz w:val="24"/>
          <w:szCs w:val="24"/>
        </w:rPr>
        <w:t>)</w:t>
      </w:r>
      <w:r w:rsidR="00525811" w:rsidRPr="002B00AF">
        <w:rPr>
          <w:rFonts w:ascii="Times New Roman" w:hAnsi="Times New Roman" w:cs="Times New Roman"/>
          <w:sz w:val="24"/>
          <w:szCs w:val="24"/>
        </w:rPr>
        <w:t>, академический руководитель магистерской</w:t>
      </w:r>
      <w:r w:rsidR="00A429B5" w:rsidRPr="002B00AF">
        <w:rPr>
          <w:rFonts w:ascii="Times New Roman" w:hAnsi="Times New Roman" w:cs="Times New Roman"/>
          <w:sz w:val="24"/>
          <w:szCs w:val="24"/>
        </w:rPr>
        <w:t xml:space="preserve"> программы»</w:t>
      </w:r>
      <w:r w:rsidR="005A6E44">
        <w:rPr>
          <w:rFonts w:ascii="Times New Roman" w:hAnsi="Times New Roman" w:cs="Times New Roman"/>
          <w:sz w:val="24"/>
          <w:szCs w:val="24"/>
        </w:rPr>
        <w:t xml:space="preserve"> </w:t>
      </w:r>
      <w:r w:rsidR="00A429B5" w:rsidRPr="002B00AF">
        <w:rPr>
          <w:rFonts w:ascii="Times New Roman" w:hAnsi="Times New Roman" w:cs="Times New Roman"/>
          <w:sz w:val="24"/>
          <w:szCs w:val="24"/>
        </w:rPr>
        <w:t>Управление образован</w:t>
      </w:r>
      <w:r w:rsidR="00525811" w:rsidRPr="002B00AF">
        <w:rPr>
          <w:rFonts w:ascii="Times New Roman" w:hAnsi="Times New Roman" w:cs="Times New Roman"/>
          <w:sz w:val="24"/>
          <w:szCs w:val="24"/>
        </w:rPr>
        <w:t>ием»</w:t>
      </w:r>
      <w:r w:rsidR="001E374F" w:rsidRPr="002B00AF">
        <w:rPr>
          <w:rFonts w:ascii="Times New Roman" w:hAnsi="Times New Roman" w:cs="Times New Roman"/>
          <w:sz w:val="24"/>
          <w:szCs w:val="24"/>
        </w:rPr>
        <w:t>.</w:t>
      </w:r>
    </w:p>
    <w:p w14:paraId="74BF816D" w14:textId="77777777" w:rsidR="00EF59EA" w:rsidRPr="002B00AF" w:rsidRDefault="00EF59EA" w:rsidP="002A545E">
      <w:pPr>
        <w:spacing w:after="0" w:line="240" w:lineRule="auto"/>
        <w:ind w:firstLine="540"/>
        <w:jc w:val="both"/>
        <w:rPr>
          <w:rStyle w:val="1"/>
          <w:rFonts w:ascii="Times New Roman" w:eastAsia="Arial" w:hAnsi="Times New Roman" w:cs="Times New Roman"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Материально-техническая база</w:t>
      </w:r>
      <w:r w:rsidRPr="002B00AF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Pr="002B00AF">
        <w:rPr>
          <w:rFonts w:ascii="Times New Roman" w:hAnsi="Times New Roman" w:cs="Times New Roman"/>
          <w:sz w:val="24"/>
          <w:szCs w:val="24"/>
        </w:rPr>
        <w:t xml:space="preserve">соответствующая задачам планируемой исследовательской деятельности: </w:t>
      </w:r>
      <w:r w:rsidR="00800628" w:rsidRPr="002B00AF">
        <w:rPr>
          <w:rFonts w:ascii="Times New Roman" w:hAnsi="Times New Roman" w:cs="Times New Roman"/>
          <w:sz w:val="24"/>
          <w:szCs w:val="24"/>
        </w:rPr>
        <w:t xml:space="preserve">наличие компьютерного </w:t>
      </w:r>
      <w:r w:rsidRPr="002B00AF">
        <w:rPr>
          <w:rFonts w:ascii="Times New Roman" w:hAnsi="Times New Roman" w:cs="Times New Roman"/>
          <w:sz w:val="24"/>
          <w:szCs w:val="24"/>
        </w:rPr>
        <w:t>оборудовани</w:t>
      </w:r>
      <w:r w:rsidR="00800628" w:rsidRPr="002B00AF">
        <w:rPr>
          <w:rFonts w:ascii="Times New Roman" w:hAnsi="Times New Roman" w:cs="Times New Roman"/>
          <w:sz w:val="24"/>
          <w:szCs w:val="24"/>
        </w:rPr>
        <w:t>я</w:t>
      </w:r>
      <w:r w:rsidRPr="002B00AF">
        <w:rPr>
          <w:rFonts w:ascii="Times New Roman" w:hAnsi="Times New Roman" w:cs="Times New Roman"/>
          <w:sz w:val="24"/>
          <w:szCs w:val="24"/>
        </w:rPr>
        <w:t>, в наличии т</w:t>
      </w:r>
      <w:r w:rsidRPr="002B00AF">
        <w:rPr>
          <w:rStyle w:val="1"/>
          <w:rFonts w:ascii="Times New Roman" w:eastAsia="Arial" w:hAnsi="Times New Roman" w:cs="Times New Roman"/>
          <w:sz w:val="24"/>
          <w:szCs w:val="24"/>
        </w:rPr>
        <w:t>ехнические средства поддержки коллективного взаимодействия в малых группах; технические средства дистанционного обучения; средства ИВТ.</w:t>
      </w:r>
    </w:p>
    <w:p w14:paraId="71D5222A" w14:textId="77777777" w:rsidR="002A545E" w:rsidRDefault="00EF59EA" w:rsidP="002A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Pr="002B00AF">
        <w:rPr>
          <w:rStyle w:val="1"/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C4507F" w:rsidRPr="002B00AF">
        <w:rPr>
          <w:rStyle w:val="1"/>
          <w:rFonts w:ascii="Times New Roman" w:hAnsi="Times New Roman" w:cs="Times New Roman"/>
          <w:sz w:val="24"/>
          <w:szCs w:val="24"/>
        </w:rPr>
        <w:t xml:space="preserve">ОЭР </w:t>
      </w:r>
      <w:r w:rsidR="002A545E" w:rsidRPr="002B00AF">
        <w:rPr>
          <w:rFonts w:ascii="Times New Roman" w:hAnsi="Times New Roman" w:cs="Times New Roman"/>
          <w:sz w:val="24"/>
          <w:szCs w:val="24"/>
        </w:rPr>
        <w:t>осуществляется согласно  финансированию гос</w:t>
      </w:r>
      <w:r w:rsidR="00DB293F" w:rsidRPr="002B00AF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2A545E" w:rsidRPr="002B00AF">
        <w:rPr>
          <w:rFonts w:ascii="Times New Roman" w:hAnsi="Times New Roman" w:cs="Times New Roman"/>
          <w:sz w:val="24"/>
          <w:szCs w:val="24"/>
        </w:rPr>
        <w:t>услуг</w:t>
      </w:r>
      <w:r w:rsidR="00DB293F" w:rsidRPr="002B00AF">
        <w:rPr>
          <w:rFonts w:ascii="Times New Roman" w:hAnsi="Times New Roman" w:cs="Times New Roman"/>
          <w:sz w:val="24"/>
          <w:szCs w:val="24"/>
        </w:rPr>
        <w:t xml:space="preserve">и </w:t>
      </w:r>
      <w:r w:rsidR="002A545E" w:rsidRPr="002B00AF">
        <w:rPr>
          <w:rFonts w:ascii="Times New Roman" w:hAnsi="Times New Roman" w:cs="Times New Roman"/>
          <w:sz w:val="24"/>
          <w:szCs w:val="24"/>
        </w:rPr>
        <w:t xml:space="preserve"> по инновационной деятельности ОУ.</w:t>
      </w:r>
    </w:p>
    <w:p w14:paraId="188C90EF" w14:textId="77777777" w:rsidR="00C023D7" w:rsidRPr="00971C2B" w:rsidRDefault="00780C1E" w:rsidP="00C023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23D7">
        <w:rPr>
          <w:rFonts w:ascii="Times New Roman" w:hAnsi="Times New Roman" w:cs="Times New Roman"/>
          <w:b/>
          <w:sz w:val="24"/>
          <w:szCs w:val="24"/>
        </w:rPr>
        <w:t>З</w:t>
      </w:r>
      <w:r w:rsidRPr="00C023D7">
        <w:rPr>
          <w:rFonts w:ascii="Times New Roman" w:eastAsia="Times New Roman" w:hAnsi="Times New Roman" w:cs="Times New Roman"/>
          <w:b/>
          <w:sz w:val="24"/>
          <w:szCs w:val="24"/>
        </w:rPr>
        <w:t>апрос на приобретение оборудования</w:t>
      </w:r>
      <w:r w:rsidRPr="00C023D7">
        <w:rPr>
          <w:rFonts w:ascii="Times New Roman" w:eastAsia="Times New Roman" w:hAnsi="Times New Roman" w:cs="Times New Roman"/>
          <w:sz w:val="24"/>
          <w:szCs w:val="24"/>
        </w:rPr>
        <w:t>, соответствующего задачам планируемой ОЭР, за счет средств бюджета Санкт-Петербурга</w:t>
      </w:r>
      <w:r w:rsidRPr="00C023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023D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260"/>
        <w:gridCol w:w="1417"/>
        <w:gridCol w:w="958"/>
        <w:gridCol w:w="1323"/>
        <w:gridCol w:w="3439"/>
      </w:tblGrid>
      <w:tr w:rsidR="00C023D7" w:rsidRPr="00EC2506" w14:paraId="0B90116D" w14:textId="77777777" w:rsidTr="005A6E44">
        <w:tc>
          <w:tcPr>
            <w:tcW w:w="0" w:type="auto"/>
            <w:vAlign w:val="center"/>
          </w:tcPr>
          <w:p w14:paraId="63A0D50C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2C1A1E5A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  <w:vAlign w:val="center"/>
          </w:tcPr>
          <w:p w14:paraId="010B393E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</w:tcPr>
          <w:p w14:paraId="269FAB22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ед.</w:t>
            </w:r>
          </w:p>
        </w:tc>
        <w:tc>
          <w:tcPr>
            <w:tcW w:w="0" w:type="auto"/>
            <w:vAlign w:val="center"/>
          </w:tcPr>
          <w:p w14:paraId="56750640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</w:tcPr>
          <w:p w14:paraId="627DB4DB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Предполагаемое использование при реализации проекта ОЭР</w:t>
            </w:r>
          </w:p>
        </w:tc>
      </w:tr>
      <w:tr w:rsidR="00C023D7" w:rsidRPr="00B62C67" w14:paraId="11B5FB7B" w14:textId="77777777" w:rsidTr="005A6E44">
        <w:tc>
          <w:tcPr>
            <w:tcW w:w="0" w:type="auto"/>
            <w:vAlign w:val="center"/>
          </w:tcPr>
          <w:p w14:paraId="30F92A3C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C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1D61D02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62C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E23AE11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9D9A1EF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0" w:type="auto"/>
            <w:vAlign w:val="center"/>
          </w:tcPr>
          <w:p w14:paraId="5D262D0E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0" w:type="auto"/>
            <w:vAlign w:val="center"/>
          </w:tcPr>
          <w:p w14:paraId="1C9B6D1F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сотрудника центра оценки качества образования (обработка и сбор данных)</w:t>
            </w:r>
          </w:p>
        </w:tc>
      </w:tr>
      <w:tr w:rsidR="00C023D7" w:rsidRPr="00EC2506" w14:paraId="34EC24FD" w14:textId="77777777" w:rsidTr="005A6E44">
        <w:trPr>
          <w:trHeight w:val="900"/>
        </w:trPr>
        <w:tc>
          <w:tcPr>
            <w:tcW w:w="0" w:type="auto"/>
            <w:vAlign w:val="center"/>
          </w:tcPr>
          <w:p w14:paraId="0D7D6086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DECA90F" w14:textId="77777777" w:rsidR="00C023D7" w:rsidRPr="00A4481E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потоковый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B1E56A7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5EF12F7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0" w:type="auto"/>
            <w:vAlign w:val="center"/>
          </w:tcPr>
          <w:p w14:paraId="6FB786D0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0" w:type="auto"/>
            <w:vAlign w:val="center"/>
          </w:tcPr>
          <w:p w14:paraId="6EBBC7C8" w14:textId="77777777" w:rsidR="00C023D7" w:rsidRPr="00B62C6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Оцифровка документов (мониторинги, олимпиады и т.д.)</w:t>
            </w:r>
          </w:p>
        </w:tc>
      </w:tr>
      <w:tr w:rsidR="00C023D7" w:rsidRPr="00EC2506" w14:paraId="721D1649" w14:textId="77777777" w:rsidTr="005A6E44">
        <w:tc>
          <w:tcPr>
            <w:tcW w:w="0" w:type="auto"/>
            <w:vAlign w:val="center"/>
          </w:tcPr>
          <w:p w14:paraId="6253D5F3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543B587" w14:textId="77777777" w:rsidR="00C023D7" w:rsidRPr="00A4481E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E72F6">
              <w:rPr>
                <w:rFonts w:ascii="Times New Roman" w:eastAsia="Times New Roman" w:hAnsi="Times New Roman" w:cs="Times New Roman"/>
                <w:sz w:val="24"/>
                <w:szCs w:val="24"/>
              </w:rPr>
              <w:t>МФУ лазерный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черно-белый А4</w:t>
            </w:r>
            <w:r w:rsidRPr="00A448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5197C53F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76ED7C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0" w:type="auto"/>
            <w:vAlign w:val="center"/>
          </w:tcPr>
          <w:p w14:paraId="5B818197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0" w:type="auto"/>
            <w:vAlign w:val="center"/>
          </w:tcPr>
          <w:p w14:paraId="12556C01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и оцифровка материалов на бумажных носителях формата А4</w:t>
            </w:r>
          </w:p>
        </w:tc>
      </w:tr>
      <w:tr w:rsidR="00C023D7" w:rsidRPr="00EC2506" w14:paraId="41D048D3" w14:textId="77777777" w:rsidTr="005A6E44">
        <w:tc>
          <w:tcPr>
            <w:tcW w:w="0" w:type="auto"/>
            <w:vAlign w:val="center"/>
          </w:tcPr>
          <w:p w14:paraId="60ECEA00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BD9E906" w14:textId="77777777" w:rsidR="00C023D7" w:rsidRPr="00A4481E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AE72F6">
              <w:rPr>
                <w:rFonts w:ascii="Times New Roman" w:eastAsia="Times New Roman" w:hAnsi="Times New Roman" w:cs="Times New Roman"/>
                <w:sz w:val="24"/>
                <w:szCs w:val="24"/>
              </w:rPr>
              <w:t>МФУ лазерный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цветной А4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71CD8203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401B096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0" w:type="auto"/>
            <w:vAlign w:val="center"/>
          </w:tcPr>
          <w:p w14:paraId="7FE0624D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0" w:type="auto"/>
            <w:vAlign w:val="center"/>
          </w:tcPr>
          <w:p w14:paraId="5E280EE5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и оцифровка цветных материалов на бумажных носителях формата А4</w:t>
            </w:r>
          </w:p>
        </w:tc>
      </w:tr>
      <w:tr w:rsidR="00C023D7" w:rsidRPr="00EC2506" w14:paraId="5516126F" w14:textId="77777777" w:rsidTr="005A6E44">
        <w:tc>
          <w:tcPr>
            <w:tcW w:w="0" w:type="auto"/>
            <w:vAlign w:val="center"/>
          </w:tcPr>
          <w:p w14:paraId="6E869420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BED88C9" w14:textId="77777777" w:rsidR="00C023D7" w:rsidRPr="00A4481E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D23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22A555EC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BDDFC7A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0" w:type="auto"/>
            <w:vAlign w:val="center"/>
          </w:tcPr>
          <w:p w14:paraId="4E2BA192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59000</w:t>
            </w:r>
          </w:p>
        </w:tc>
        <w:tc>
          <w:tcPr>
            <w:tcW w:w="0" w:type="auto"/>
            <w:vAlign w:val="center"/>
          </w:tcPr>
          <w:p w14:paraId="7AE2424A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236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ED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ED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внезапного отключения электроэнергии</w:t>
            </w:r>
          </w:p>
        </w:tc>
      </w:tr>
      <w:tr w:rsidR="00C023D7" w:rsidRPr="00EC2506" w14:paraId="773446FA" w14:textId="77777777" w:rsidTr="005A6E44">
        <w:tc>
          <w:tcPr>
            <w:tcW w:w="0" w:type="auto"/>
            <w:vAlign w:val="center"/>
          </w:tcPr>
          <w:p w14:paraId="4ACE0869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D25870C" w14:textId="77777777" w:rsidR="00C023D7" w:rsidRPr="00A4481E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03BACE93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0939081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0" w:type="auto"/>
            <w:vAlign w:val="center"/>
          </w:tcPr>
          <w:p w14:paraId="281B7A0F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0" w:type="auto"/>
            <w:vAlign w:val="center"/>
          </w:tcPr>
          <w:p w14:paraId="41265915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локальной сети и хранилища данных</w:t>
            </w:r>
          </w:p>
        </w:tc>
      </w:tr>
      <w:tr w:rsidR="00C023D7" w:rsidRPr="007D5F93" w14:paraId="7975FD2F" w14:textId="77777777" w:rsidTr="005A6E44">
        <w:tc>
          <w:tcPr>
            <w:tcW w:w="0" w:type="auto"/>
            <w:gridSpan w:val="4"/>
            <w:vAlign w:val="center"/>
          </w:tcPr>
          <w:p w14:paraId="2B93E88C" w14:textId="77777777" w:rsidR="00C023D7" w:rsidRPr="00971C2B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vAlign w:val="center"/>
          </w:tcPr>
          <w:p w14:paraId="644D02EC" w14:textId="77777777" w:rsidR="00C023D7" w:rsidRDefault="00C023D7" w:rsidP="005A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2B">
              <w:rPr>
                <w:rFonts w:ascii="Times New Roman" w:eastAsia="Times New Roman" w:hAnsi="Times New Roman" w:cs="Times New Roman"/>
                <w:sz w:val="24"/>
                <w:szCs w:val="24"/>
              </w:rPr>
              <w:t>999 000</w:t>
            </w:r>
          </w:p>
        </w:tc>
      </w:tr>
    </w:tbl>
    <w:p w14:paraId="3E7EF207" w14:textId="77777777" w:rsidR="00C023D7" w:rsidRPr="00A4481E" w:rsidRDefault="00C023D7" w:rsidP="00C023D7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2717DD6C" w14:textId="77777777" w:rsidR="004E3854" w:rsidRPr="002B00AF" w:rsidRDefault="00780C1E" w:rsidP="00780C1E">
      <w:pPr>
        <w:spacing w:after="0" w:line="240" w:lineRule="auto"/>
        <w:jc w:val="both"/>
        <w:rPr>
          <w:rStyle w:val="1"/>
          <w:rFonts w:ascii="Times New Roman" w:eastAsia="Arial" w:hAnsi="Times New Roman" w:cs="Times New Roman"/>
          <w:b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4E3854" w:rsidRPr="002B00AF">
        <w:rPr>
          <w:rStyle w:val="1"/>
          <w:rFonts w:ascii="Times New Roman" w:hAnsi="Times New Roman" w:cs="Times New Roman"/>
          <w:b/>
          <w:sz w:val="24"/>
          <w:szCs w:val="24"/>
        </w:rPr>
        <w:t>. Критерии и показатели эффективности исследования, в т.ч. описание системы мониторинга хода реализации программы исследования</w:t>
      </w:r>
    </w:p>
    <w:p w14:paraId="59963AC5" w14:textId="77777777" w:rsidR="00626571" w:rsidRDefault="004F71BA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="00BF1CFB" w:rsidRPr="002B00AF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2B00AF">
        <w:rPr>
          <w:rFonts w:ascii="Times New Roman" w:hAnsi="Times New Roman" w:cs="Times New Roman"/>
          <w:sz w:val="24"/>
          <w:szCs w:val="24"/>
        </w:rPr>
        <w:t>экспериментальной деятельности предлагается проводить в логике клиентоориентированности.</w:t>
      </w:r>
      <w:r w:rsidR="005C5B50" w:rsidRPr="002B00AF">
        <w:rPr>
          <w:rFonts w:ascii="Times New Roman" w:hAnsi="Times New Roman" w:cs="Times New Roman"/>
          <w:sz w:val="24"/>
          <w:szCs w:val="24"/>
        </w:rPr>
        <w:t xml:space="preserve"> </w:t>
      </w:r>
      <w:r w:rsidR="008F2960" w:rsidRPr="002B00AF">
        <w:rPr>
          <w:rFonts w:ascii="Times New Roman" w:hAnsi="Times New Roman" w:cs="Times New Roman"/>
          <w:sz w:val="24"/>
          <w:szCs w:val="24"/>
        </w:rPr>
        <w:t xml:space="preserve">Предлагается учитывать следующие </w:t>
      </w:r>
      <w:r w:rsidR="008F2960" w:rsidRPr="002B00AF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8F2960" w:rsidRPr="002B00AF">
        <w:rPr>
          <w:rFonts w:ascii="Times New Roman" w:hAnsi="Times New Roman" w:cs="Times New Roman"/>
          <w:sz w:val="24"/>
          <w:szCs w:val="24"/>
        </w:rPr>
        <w:t xml:space="preserve"> </w:t>
      </w:r>
      <w:r w:rsidR="005C5B50" w:rsidRPr="002B00AF">
        <w:rPr>
          <w:rFonts w:ascii="Times New Roman" w:hAnsi="Times New Roman" w:cs="Times New Roman"/>
          <w:sz w:val="24"/>
          <w:szCs w:val="24"/>
        </w:rPr>
        <w:t xml:space="preserve">и показатели </w:t>
      </w:r>
      <w:r w:rsidR="008F2960" w:rsidRPr="002B00AF">
        <w:rPr>
          <w:rFonts w:ascii="Times New Roman" w:hAnsi="Times New Roman" w:cs="Times New Roman"/>
          <w:sz w:val="24"/>
          <w:szCs w:val="24"/>
        </w:rPr>
        <w:t>для оценивания поэтапных  и итоговых результатов опытно – экспериментальной работы</w:t>
      </w:r>
      <w:r w:rsidR="007C308A" w:rsidRPr="002B00AF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9A3B6F" w:rsidRPr="002B00A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11"/>
        <w:gridCol w:w="2757"/>
        <w:gridCol w:w="3996"/>
        <w:gridCol w:w="2723"/>
      </w:tblGrid>
      <w:tr w:rsidR="00FA0DB1" w:rsidRPr="00780C1E" w14:paraId="36077079" w14:textId="77777777" w:rsidTr="00EE5815">
        <w:tc>
          <w:tcPr>
            <w:tcW w:w="421" w:type="dxa"/>
          </w:tcPr>
          <w:p w14:paraId="73597CCB" w14:textId="77777777" w:rsidR="00FA0DB1" w:rsidRPr="00780C1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B1560CC" w14:textId="77777777" w:rsidR="00FA0DB1" w:rsidRPr="007E4692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252" w:type="dxa"/>
          </w:tcPr>
          <w:p w14:paraId="0E2F3F10" w14:textId="77777777" w:rsidR="00FA0DB1" w:rsidRPr="007E4692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835" w:type="dxa"/>
          </w:tcPr>
          <w:p w14:paraId="45931131" w14:textId="77777777" w:rsidR="00FA0DB1" w:rsidRPr="007E4692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Процедура оценивания</w:t>
            </w:r>
          </w:p>
        </w:tc>
      </w:tr>
      <w:tr w:rsidR="00FA0DB1" w:rsidRPr="00780C1E" w14:paraId="12393692" w14:textId="77777777" w:rsidTr="00EE5815">
        <w:tc>
          <w:tcPr>
            <w:tcW w:w="421" w:type="dxa"/>
          </w:tcPr>
          <w:p w14:paraId="5672AC78" w14:textId="77777777" w:rsidR="00FA0DB1" w:rsidRPr="00780C1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084F619F" w14:textId="77777777" w:rsidR="00FA0DB1" w:rsidRPr="007E4692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4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Комплексность,</w:t>
            </w: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те. учет интересов всех потенциальных пользователей результатов ОЭР</w:t>
            </w:r>
          </w:p>
        </w:tc>
        <w:tc>
          <w:tcPr>
            <w:tcW w:w="4252" w:type="dxa"/>
          </w:tcPr>
          <w:p w14:paraId="6860C50F" w14:textId="77777777" w:rsidR="00FA0DB1" w:rsidRPr="007E4692" w:rsidRDefault="00FA0DB1" w:rsidP="00FA0D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 (% ) 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пользователей, удовлетворенных разработанными материалами </w:t>
            </w:r>
          </w:p>
        </w:tc>
        <w:tc>
          <w:tcPr>
            <w:tcW w:w="2835" w:type="dxa"/>
          </w:tcPr>
          <w:p w14:paraId="6374C868" w14:textId="77777777" w:rsidR="00FA0DB1" w:rsidRPr="007E4692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Анкетный опрос потенциальных пользователей результатов ОЭР</w:t>
            </w:r>
          </w:p>
        </w:tc>
      </w:tr>
      <w:tr w:rsidR="00FA0DB1" w:rsidRPr="00780C1E" w14:paraId="4EF2F074" w14:textId="77777777" w:rsidTr="00EE5815">
        <w:tc>
          <w:tcPr>
            <w:tcW w:w="421" w:type="dxa"/>
          </w:tcPr>
          <w:p w14:paraId="37EF2B06" w14:textId="77777777" w:rsidR="00FA0DB1" w:rsidRPr="00780C1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6D52508E" w14:textId="77777777" w:rsidR="00FA0DB1" w:rsidRPr="007E4692" w:rsidRDefault="00FA0DB1" w:rsidP="00FA0DB1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4E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соответствия</w:t>
            </w: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требованиям 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заявленным в ТЗ и инициативным продуктам исполнителя </w:t>
            </w:r>
          </w:p>
        </w:tc>
        <w:tc>
          <w:tcPr>
            <w:tcW w:w="4252" w:type="dxa"/>
          </w:tcPr>
          <w:p w14:paraId="09E94D74" w14:textId="77777777" w:rsidR="00FA0DB1" w:rsidRPr="00B46B35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и выполнение инициативных  продуктов, заявленных дополнительно Исполнителем  </w:t>
            </w:r>
          </w:p>
        </w:tc>
        <w:tc>
          <w:tcPr>
            <w:tcW w:w="2835" w:type="dxa"/>
          </w:tcPr>
          <w:p w14:paraId="564D03FA" w14:textId="77777777" w:rsidR="00FA0DB1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Количественный анализ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результатов ОЭР по ТЗ Заказчика и инициативе Исполнителя</w:t>
            </w:r>
          </w:p>
          <w:p w14:paraId="639E676F" w14:textId="77777777" w:rsidR="00FA0DB1" w:rsidRPr="007E4692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B1" w:rsidRPr="00780C1E" w14:paraId="3013374A" w14:textId="77777777" w:rsidTr="00EE5815">
        <w:tc>
          <w:tcPr>
            <w:tcW w:w="421" w:type="dxa"/>
          </w:tcPr>
          <w:p w14:paraId="58FF77E4" w14:textId="77777777" w:rsidR="00FA0DB1" w:rsidRPr="00780C1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0" w:type="dxa"/>
          </w:tcPr>
          <w:p w14:paraId="5BA7594B" w14:textId="77777777" w:rsidR="00FA0DB1" w:rsidRPr="00B46B35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54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обоснованность</w:t>
            </w:r>
            <w:r w:rsidRPr="0012054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решений на основе результатов ОЭР</w:t>
            </w:r>
          </w:p>
        </w:tc>
        <w:tc>
          <w:tcPr>
            <w:tcW w:w="4252" w:type="dxa"/>
          </w:tcPr>
          <w:p w14:paraId="3E196890" w14:textId="77777777" w:rsidR="00FA0DB1" w:rsidRPr="00B46B35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5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контекстных теме ОЭР показателей в эффективных контрактах и Положениях о надбавках и доплатах </w:t>
            </w:r>
          </w:p>
        </w:tc>
        <w:tc>
          <w:tcPr>
            <w:tcW w:w="2835" w:type="dxa"/>
          </w:tcPr>
          <w:p w14:paraId="6FCD3FBD" w14:textId="77777777" w:rsidR="00FA0DB1" w:rsidRPr="0012054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4E">
              <w:rPr>
                <w:rFonts w:ascii="Times New Roman" w:hAnsi="Times New Roman" w:cs="Times New Roman"/>
                <w:sz w:val="24"/>
                <w:szCs w:val="24"/>
              </w:rPr>
              <w:t>Контент-анализ документов</w:t>
            </w:r>
          </w:p>
        </w:tc>
      </w:tr>
      <w:tr w:rsidR="00FA0DB1" w:rsidRPr="00780C1E" w14:paraId="397DADE0" w14:textId="77777777" w:rsidTr="00EE5815">
        <w:tc>
          <w:tcPr>
            <w:tcW w:w="421" w:type="dxa"/>
          </w:tcPr>
          <w:p w14:paraId="6C3CCEA6" w14:textId="77777777" w:rsidR="00FA0DB1" w:rsidRPr="00780C1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14:paraId="73D09C0E" w14:textId="77777777" w:rsidR="00FA0DB1" w:rsidRPr="0012054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4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Перспективность,</w:t>
            </w:r>
            <w:r w:rsidRPr="0012054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применения и диссеминации</w:t>
            </w:r>
          </w:p>
          <w:p w14:paraId="24FFB8B4" w14:textId="77777777" w:rsidR="00FA0DB1" w:rsidRPr="00B46B35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14:paraId="015D8F5C" w14:textId="77777777" w:rsidR="00FA0DB1" w:rsidRPr="00402409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Фиксированные качественные результаты - наличие </w:t>
            </w:r>
            <w:r w:rsidRPr="00402409">
              <w:rPr>
                <w:rFonts w:ascii="Times New Roman" w:hAnsi="Times New Roman" w:cs="Times New Roman"/>
                <w:sz w:val="24"/>
                <w:szCs w:val="24"/>
              </w:rPr>
              <w:t>положительны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2409">
              <w:rPr>
                <w:rFonts w:ascii="Times New Roman" w:hAnsi="Times New Roman" w:cs="Times New Roman"/>
                <w:sz w:val="24"/>
                <w:szCs w:val="24"/>
              </w:rPr>
              <w:t xml:space="preserve"> 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02409">
              <w:rPr>
                <w:rFonts w:ascii="Times New Roman" w:hAnsi="Times New Roman" w:cs="Times New Roman"/>
                <w:sz w:val="24"/>
                <w:szCs w:val="24"/>
              </w:rPr>
              <w:t xml:space="preserve"> о перспективности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835" w:type="dxa"/>
          </w:tcPr>
          <w:p w14:paraId="7D517836" w14:textId="77777777" w:rsidR="00FA0DB1" w:rsidRPr="00402409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0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  фокус-групп потенциальных пользователей результатами ОЭР </w:t>
            </w:r>
          </w:p>
        </w:tc>
      </w:tr>
      <w:tr w:rsidR="00FA0DB1" w:rsidRPr="00780C1E" w14:paraId="6DDCD23C" w14:textId="77777777" w:rsidTr="00EE5815">
        <w:tc>
          <w:tcPr>
            <w:tcW w:w="421" w:type="dxa"/>
          </w:tcPr>
          <w:p w14:paraId="25842BF0" w14:textId="77777777" w:rsidR="00FA0DB1" w:rsidRPr="00780C1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14:paraId="5A966D8D" w14:textId="77777777" w:rsidR="00FA0DB1" w:rsidRPr="00183229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Оптимизация </w:t>
            </w:r>
            <w:r w:rsidRPr="00183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принятию решений на основе результатов анализа оценочных процедур </w:t>
            </w:r>
          </w:p>
        </w:tc>
        <w:tc>
          <w:tcPr>
            <w:tcW w:w="4252" w:type="dxa"/>
          </w:tcPr>
          <w:p w14:paraId="57F5B27B" w14:textId="77777777" w:rsidR="00FA0DB1" w:rsidRPr="00183229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руководителей </w:t>
            </w:r>
            <w:r w:rsidRPr="00183229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управленческих решений на основе результатов анализа оценочных процедур на разных уровнях образования  и </w:t>
            </w:r>
            <w:r w:rsidRPr="00183229">
              <w:rPr>
                <w:rFonts w:ascii="Times New Roman" w:hAnsi="Times New Roman" w:cs="Times New Roman"/>
                <w:sz w:val="24"/>
                <w:szCs w:val="24"/>
              </w:rPr>
              <w:t>в соответствии с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развития  образовательной организации </w:t>
            </w:r>
          </w:p>
        </w:tc>
        <w:tc>
          <w:tcPr>
            <w:tcW w:w="2835" w:type="dxa"/>
          </w:tcPr>
          <w:p w14:paraId="07CD06FB" w14:textId="77777777" w:rsidR="00FA0DB1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руководителя ПЛЮС</w:t>
            </w:r>
          </w:p>
          <w:p w14:paraId="5F918D0B" w14:textId="77777777" w:rsidR="00FA0DB1" w:rsidRPr="00183229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оценка уровня оптимальности управленческой деятельности  через анкетный опрос учителей </w:t>
            </w:r>
          </w:p>
        </w:tc>
      </w:tr>
      <w:tr w:rsidR="00FA0DB1" w:rsidRPr="00780C1E" w14:paraId="5943608A" w14:textId="77777777" w:rsidTr="00EE5815">
        <w:tc>
          <w:tcPr>
            <w:tcW w:w="421" w:type="dxa"/>
          </w:tcPr>
          <w:p w14:paraId="4B7A2F92" w14:textId="77777777" w:rsidR="00FA0DB1" w:rsidRPr="00780C1E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14:paraId="297FE3E9" w14:textId="77777777" w:rsidR="00FA0DB1" w:rsidRPr="00183229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A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зитивные </w:t>
            </w:r>
            <w:r w:rsidRPr="003A6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изменения</w:t>
            </w:r>
            <w:r w:rsidRPr="0018322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творческом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ОЭР</w:t>
            </w:r>
            <w:r w:rsidRPr="0018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A571C64" w14:textId="77777777" w:rsidR="00FA0DB1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1.Доля позитивных суждений педагогов из образовательных организаций  – участниц ОЭР о «пользе» оценочных процедур для развития организации.</w:t>
            </w:r>
          </w:p>
          <w:p w14:paraId="6AE8EB63" w14:textId="77777777" w:rsidR="00FA0DB1" w:rsidRPr="00183229" w:rsidRDefault="00FA0DB1" w:rsidP="00DB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329B" w:rsidRPr="00DB329B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повышения квалификации управленческих команд и педагогов в направлении темы ОЭР (%)</w:t>
            </w:r>
          </w:p>
        </w:tc>
        <w:tc>
          <w:tcPr>
            <w:tcW w:w="2835" w:type="dxa"/>
          </w:tcPr>
          <w:p w14:paraId="049B249D" w14:textId="77777777" w:rsidR="00FA0DB1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Анкетный опрос педагогов из организаций - участников ОЭР. </w:t>
            </w:r>
          </w:p>
          <w:p w14:paraId="4ED84106" w14:textId="77777777" w:rsidR="00FA0DB1" w:rsidRPr="00CD6498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Pr="00CD649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ППК</w:t>
            </w:r>
            <w:r>
              <w:t xml:space="preserve"> </w:t>
            </w:r>
            <w:r w:rsidRPr="005C123D">
              <w:rPr>
                <w:rFonts w:ascii="Times New Roman" w:hAnsi="Times New Roman" w:cs="Times New Roman"/>
                <w:sz w:val="24"/>
                <w:szCs w:val="24"/>
              </w:rPr>
              <w:t>в рамках темы ОЭР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DB1" w:rsidRPr="00780C1E" w14:paraId="4235073D" w14:textId="77777777" w:rsidTr="00EE5815">
        <w:tc>
          <w:tcPr>
            <w:tcW w:w="421" w:type="dxa"/>
          </w:tcPr>
          <w:p w14:paraId="08DB746A" w14:textId="77777777" w:rsidR="00FA0DB1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14:paraId="660DB7A9" w14:textId="77777777" w:rsidR="00FA0DB1" w:rsidRPr="00397276" w:rsidRDefault="00FA0DB1" w:rsidP="00FA0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08">
              <w:rPr>
                <w:rFonts w:ascii="Times New Roman" w:hAnsi="Times New Roman" w:cs="Times New Roman"/>
                <w:b/>
                <w:sz w:val="24"/>
                <w:szCs w:val="24"/>
              </w:rPr>
              <w:t>Добавленная стоимость</w:t>
            </w:r>
            <w:r w:rsidRPr="0039727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</w:p>
        </w:tc>
        <w:tc>
          <w:tcPr>
            <w:tcW w:w="4252" w:type="dxa"/>
          </w:tcPr>
          <w:p w14:paraId="374BAE3B" w14:textId="77777777" w:rsidR="00FA0DB1" w:rsidRPr="00397276" w:rsidRDefault="0046705B" w:rsidP="0046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5B">
              <w:rPr>
                <w:rFonts w:ascii="Times New Roman" w:hAnsi="Times New Roman" w:cs="Times New Roman"/>
                <w:sz w:val="24"/>
                <w:szCs w:val="24"/>
              </w:rPr>
              <w:t>Прирост в результатах обучающихся,  достигнутый благодаря работе организации, т.е. адекватным управленческим решениям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D67CD1F" w14:textId="77777777" w:rsidR="00FA0DB1" w:rsidRPr="00397276" w:rsidRDefault="00E2049A" w:rsidP="00E2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с</w:t>
            </w:r>
            <w:r w:rsidRPr="00E2049A">
              <w:rPr>
                <w:rFonts w:ascii="Times New Roman" w:hAnsi="Times New Roman" w:cs="Times New Roman"/>
                <w:sz w:val="24"/>
                <w:szCs w:val="24"/>
              </w:rPr>
              <w:t>татисти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204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оценочных процедур</w:t>
            </w:r>
          </w:p>
        </w:tc>
      </w:tr>
    </w:tbl>
    <w:p w14:paraId="07637512" w14:textId="77777777" w:rsidR="000A2B3D" w:rsidRPr="002B00AF" w:rsidRDefault="00732F01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Система мониторинга направлена на оценку адекватности исследования и эффективности разрабатываемых продуктов через использование статистических, </w:t>
      </w:r>
      <w:r w:rsidR="00FF2624" w:rsidRPr="002B00AF">
        <w:rPr>
          <w:rFonts w:ascii="Times New Roman" w:hAnsi="Times New Roman" w:cs="Times New Roman"/>
          <w:sz w:val="24"/>
          <w:szCs w:val="24"/>
        </w:rPr>
        <w:t xml:space="preserve">теоретических и эмпирических </w:t>
      </w:r>
      <w:r w:rsidRPr="002B00AF">
        <w:rPr>
          <w:rFonts w:ascii="Times New Roman" w:hAnsi="Times New Roman" w:cs="Times New Roman"/>
          <w:sz w:val="24"/>
          <w:szCs w:val="24"/>
        </w:rPr>
        <w:t>методов</w:t>
      </w:r>
      <w:r w:rsidR="00B64255" w:rsidRPr="002B00AF">
        <w:rPr>
          <w:rFonts w:ascii="Times New Roman" w:hAnsi="Times New Roman" w:cs="Times New Roman"/>
          <w:sz w:val="24"/>
          <w:szCs w:val="24"/>
        </w:rPr>
        <w:t xml:space="preserve">: анкетирование; фокус- группы; частичное применение метода социометрии; неструктурированные интервью; контент- анализ; кейс-  метод; </w:t>
      </w:r>
      <w:r w:rsidR="00397276" w:rsidRPr="002B00AF">
        <w:rPr>
          <w:rFonts w:ascii="Times New Roman" w:hAnsi="Times New Roman" w:cs="Times New Roman"/>
          <w:sz w:val="24"/>
          <w:szCs w:val="24"/>
        </w:rPr>
        <w:t xml:space="preserve">сравнительный анализ; </w:t>
      </w:r>
      <w:r w:rsidR="00B64255" w:rsidRPr="002B00AF">
        <w:rPr>
          <w:rFonts w:ascii="Times New Roman" w:hAnsi="Times New Roman" w:cs="Times New Roman"/>
          <w:sz w:val="24"/>
          <w:szCs w:val="24"/>
        </w:rPr>
        <w:t xml:space="preserve">независимая экспертиза промежуточных результатов ОЭР и пр. </w:t>
      </w:r>
      <w:r w:rsidRPr="002B0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EF913" w14:textId="77777777" w:rsidR="004E3854" w:rsidRPr="002B00AF" w:rsidRDefault="004E3854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F616F5" w14:textId="77777777" w:rsidR="004E3854" w:rsidRPr="002B00AF" w:rsidRDefault="004E3854" w:rsidP="00780C1E">
      <w:pPr>
        <w:widowControl w:val="0"/>
        <w:suppressAutoHyphens/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2B00AF">
        <w:rPr>
          <w:rStyle w:val="1"/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>.</w:t>
      </w:r>
      <w:r w:rsidRPr="002B00AF">
        <w:rPr>
          <w:rStyle w:val="1"/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2B00AF">
        <w:rPr>
          <w:rStyle w:val="1"/>
          <w:rFonts w:ascii="Times New Roman" w:hAnsi="Times New Roman" w:cs="Times New Roman"/>
          <w:b/>
          <w:sz w:val="24"/>
          <w:szCs w:val="24"/>
        </w:rPr>
        <w:t>-анализ возможностей проведения исследования</w:t>
      </w:r>
    </w:p>
    <w:p w14:paraId="3BDB92AA" w14:textId="77777777" w:rsidR="004E3854" w:rsidRPr="002B00AF" w:rsidRDefault="004E3854" w:rsidP="00780C1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4394"/>
      </w:tblGrid>
      <w:tr w:rsidR="00780C1E" w:rsidRPr="002B00AF" w14:paraId="2E17BCDD" w14:textId="77777777" w:rsidTr="002A40BF">
        <w:tc>
          <w:tcPr>
            <w:tcW w:w="5245" w:type="dxa"/>
          </w:tcPr>
          <w:p w14:paraId="71965F8B" w14:textId="77777777" w:rsidR="00780C1E" w:rsidRPr="002B00AF" w:rsidRDefault="00780C1E" w:rsidP="00780C1E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  <w:p w14:paraId="30DC44E5" w14:textId="77777777" w:rsidR="00626571" w:rsidRPr="002B00AF" w:rsidRDefault="00626571" w:rsidP="00780C1E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4BC02A" w14:textId="77777777" w:rsidR="00780C1E" w:rsidRPr="002B00AF" w:rsidRDefault="00780C1E" w:rsidP="00780C1E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780C1E" w:rsidRPr="002B00AF" w14:paraId="713240F6" w14:textId="77777777" w:rsidTr="002A40BF">
        <w:tc>
          <w:tcPr>
            <w:tcW w:w="5245" w:type="dxa"/>
          </w:tcPr>
          <w:p w14:paraId="5FB52733" w14:textId="77777777" w:rsidR="00780C1E" w:rsidRPr="002B00AF" w:rsidRDefault="00780C1E" w:rsidP="00780C1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положительный опыт по организации процедур оценки качества образования разного уровня в течение последних 3 лет;</w:t>
            </w:r>
          </w:p>
          <w:p w14:paraId="43ADC337" w14:textId="77777777" w:rsidR="00780C1E" w:rsidRPr="002B00AF" w:rsidRDefault="00780C1E" w:rsidP="00780C1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положительный опыт работы по организации и сопровождению  инновационной деятельности в районе в течение 10 лет;</w:t>
            </w:r>
          </w:p>
          <w:p w14:paraId="7C270033" w14:textId="77777777" w:rsidR="00B64255" w:rsidRPr="002B00AF" w:rsidRDefault="00B64255" w:rsidP="00780C1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опыт руководства сетевыми проектами; </w:t>
            </w:r>
          </w:p>
          <w:p w14:paraId="7F3FA1F4" w14:textId="77777777" w:rsidR="00780C1E" w:rsidRPr="002B00AF" w:rsidRDefault="0026429D" w:rsidP="00780C1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опыт работы по </w:t>
            </w:r>
            <w:r w:rsidR="00780C1E"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780C1E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ОУ и ДОУ по разработанным программам</w:t>
            </w:r>
            <w:r w:rsidR="00780C1E" w:rsidRPr="002B00AF">
              <w:rPr>
                <w:rFonts w:ascii="Times New Roman" w:hAnsi="Times New Roman" w:cs="Times New Roman"/>
                <w:sz w:val="24"/>
                <w:szCs w:val="24"/>
              </w:rPr>
              <w:t>, включенных в реестр Комитета по Образованию Санкт-Петербурга;</w:t>
            </w:r>
          </w:p>
          <w:p w14:paraId="4735108A" w14:textId="77777777" w:rsidR="00780C1E" w:rsidRPr="002B00AF" w:rsidRDefault="00780C1E" w:rsidP="00780C1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26429D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ность и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профессиональный уровень </w:t>
            </w:r>
            <w:r w:rsidR="0026429D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ИМЦ;</w:t>
            </w:r>
          </w:p>
          <w:p w14:paraId="59C8648F" w14:textId="77777777" w:rsidR="0026429D" w:rsidRPr="002B00AF" w:rsidRDefault="004A0DF5" w:rsidP="0026429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26429D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структурного подразделения по оценке качества образования для выполнения текущих задач</w:t>
            </w:r>
          </w:p>
          <w:p w14:paraId="77C6A766" w14:textId="77777777" w:rsidR="00780C1E" w:rsidRPr="002B00AF" w:rsidRDefault="0026429D" w:rsidP="00780C1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</w:t>
            </w:r>
            <w:r w:rsidR="00780C1E" w:rsidRPr="002B00A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е обеспечение</w:t>
            </w:r>
            <w:r w:rsidR="00780C1E" w:rsidRPr="002B0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10F203" w14:textId="77777777" w:rsidR="00780C1E" w:rsidRPr="002B00AF" w:rsidRDefault="004A0DF5" w:rsidP="00B6425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наличие комплексной системы</w:t>
            </w:r>
            <w:r w:rsidR="00B64255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«ИНТЕГРАЛ» для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 учителей в </w:t>
            </w:r>
            <w:proofErr w:type="spell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дистантном</w:t>
            </w:r>
            <w:proofErr w:type="spell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  <w:proofErr w:type="gramStart"/>
            <w:r w:rsidR="00B64255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C1E" w:rsidRPr="002B0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4211D9A" w14:textId="77777777" w:rsidR="00B64255" w:rsidRPr="002B00AF" w:rsidRDefault="00B64255" w:rsidP="00B6425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руководителей школ к сетевому взаимодействию в рамках ОЭР </w:t>
            </w:r>
          </w:p>
        </w:tc>
        <w:tc>
          <w:tcPr>
            <w:tcW w:w="4394" w:type="dxa"/>
          </w:tcPr>
          <w:p w14:paraId="357985D9" w14:textId="77777777" w:rsidR="00B64255" w:rsidRPr="002B00AF" w:rsidRDefault="00B64255" w:rsidP="007D5DD7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111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</w:t>
            </w:r>
            <w:r w:rsidR="002A40BF" w:rsidRPr="002B00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вие опыта</w:t>
            </w:r>
            <w:r w:rsidR="002A40BF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 у директоров школ, включенных в ОЭР;</w:t>
            </w:r>
          </w:p>
          <w:p w14:paraId="121094B3" w14:textId="77777777" w:rsidR="002A40BF" w:rsidRPr="002B00AF" w:rsidRDefault="002A40BF" w:rsidP="007D5DD7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111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EB4313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материального стимулирования </w:t>
            </w:r>
            <w:r w:rsidR="007D5DD7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школ- </w:t>
            </w:r>
            <w:r w:rsidR="00EB4313" w:rsidRPr="002B00AF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7D5DD7" w:rsidRPr="002B00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B4313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ОЭР</w:t>
            </w:r>
            <w:r w:rsidR="007D5DD7" w:rsidRPr="002B0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2559B7" w14:textId="77777777" w:rsidR="007D5DD7" w:rsidRPr="002B00AF" w:rsidRDefault="007D5DD7" w:rsidP="007D5DD7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111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слабая мотивация педагогических коллективов школ к инновационной деятельности; </w:t>
            </w:r>
          </w:p>
          <w:p w14:paraId="30EF8E49" w14:textId="77777777" w:rsidR="007D5DD7" w:rsidRPr="002B00AF" w:rsidRDefault="007D5DD7" w:rsidP="007D5DD7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111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 принятия управленческих решений по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анализа оценочных процедур у директоров школ- участниц эксперимента.</w:t>
            </w:r>
          </w:p>
        </w:tc>
      </w:tr>
      <w:tr w:rsidR="00780C1E" w:rsidRPr="002B00AF" w14:paraId="3DBFE817" w14:textId="77777777" w:rsidTr="002A40BF">
        <w:tc>
          <w:tcPr>
            <w:tcW w:w="5245" w:type="dxa"/>
          </w:tcPr>
          <w:p w14:paraId="2FF31148" w14:textId="77777777" w:rsidR="00780C1E" w:rsidRPr="002B00AF" w:rsidRDefault="00780C1E" w:rsidP="00780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  <w:p w14:paraId="1AEAD0FF" w14:textId="77777777" w:rsidR="00626571" w:rsidRPr="002B00AF" w:rsidRDefault="00626571" w:rsidP="00780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60984F" w14:textId="77777777" w:rsidR="00780C1E" w:rsidRPr="002B00AF" w:rsidRDefault="00780C1E" w:rsidP="00780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780C1E" w:rsidRPr="002B00AF" w14:paraId="5B66B08C" w14:textId="77777777" w:rsidTr="002A40BF">
        <w:tc>
          <w:tcPr>
            <w:tcW w:w="5245" w:type="dxa"/>
          </w:tcPr>
          <w:p w14:paraId="06378896" w14:textId="77777777" w:rsidR="00780C1E" w:rsidRPr="002B00AF" w:rsidRDefault="00780C1E" w:rsidP="00780C1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47BE1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разнообразных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(проектов) </w:t>
            </w:r>
            <w:r w:rsidR="00F47BE1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по интеграции результатов оценочных процедур </w:t>
            </w:r>
            <w:r w:rsidR="007F2EC3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r w:rsidR="00F47BE1" w:rsidRPr="002B00AF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7F87E2" w14:textId="77777777" w:rsidR="00780C1E" w:rsidRPr="002B00AF" w:rsidRDefault="00780C1E" w:rsidP="00780C1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06"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профессиональной среды </w:t>
            </w:r>
            <w:r w:rsidR="00EB4313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ОО- участников ОЭР; </w:t>
            </w:r>
          </w:p>
          <w:p w14:paraId="068CB515" w14:textId="77777777" w:rsidR="00780C1E" w:rsidRPr="002B00AF" w:rsidRDefault="00780C1E" w:rsidP="00780C1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</w:t>
            </w:r>
            <w:r w:rsidR="00EB4313" w:rsidRPr="002B00AF">
              <w:rPr>
                <w:rFonts w:ascii="Times New Roman" w:hAnsi="Times New Roman" w:cs="Times New Roman"/>
                <w:sz w:val="24"/>
                <w:szCs w:val="24"/>
              </w:rPr>
              <w:t>различными ОО</w:t>
            </w:r>
            <w:proofErr w:type="gramStart"/>
            <w:r w:rsidR="00EB4313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сетевого взаимодействия с ними по проблеме</w:t>
            </w:r>
            <w:r w:rsidR="002A40BF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ОЭР</w:t>
            </w:r>
          </w:p>
          <w:p w14:paraId="5F0BA125" w14:textId="77777777" w:rsidR="002A40BF" w:rsidRPr="002B00AF" w:rsidRDefault="002A40BF" w:rsidP="00780C1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компетенций директоров школ в части принятия решений по развитию организации  на основе анализа оценочных процедур </w:t>
            </w:r>
          </w:p>
          <w:p w14:paraId="5C320353" w14:textId="77777777" w:rsidR="002A40BF" w:rsidRPr="002B00AF" w:rsidRDefault="002A40BF" w:rsidP="00780C1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учителей для  участия в управлении образовательным процессом   на основе анализа результатов оценочных процедур;   </w:t>
            </w:r>
          </w:p>
          <w:p w14:paraId="05B65CCD" w14:textId="77777777" w:rsidR="00EB4313" w:rsidRPr="002B00AF" w:rsidRDefault="00EB4313" w:rsidP="00780C1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06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понимания   родителями важности и полезности оценочных процедур в улучшении результатов обученности их детей</w:t>
            </w:r>
          </w:p>
          <w:p w14:paraId="4012C930" w14:textId="77777777" w:rsidR="002A40BF" w:rsidRPr="002B00AF" w:rsidRDefault="00EB4313" w:rsidP="00EB4313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BD106E" w14:textId="77777777" w:rsidR="00780C1E" w:rsidRPr="002B00AF" w:rsidRDefault="00780C1E" w:rsidP="00780C1E">
            <w:pPr>
              <w:pStyle w:val="a3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2C0536" w14:textId="77777777" w:rsidR="00780C1E" w:rsidRPr="002B00AF" w:rsidRDefault="00780C1E" w:rsidP="001532B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11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рост нестабильности внешней среды;</w:t>
            </w:r>
          </w:p>
          <w:p w14:paraId="26D09367" w14:textId="77777777" w:rsidR="00780C1E" w:rsidRPr="002B00AF" w:rsidRDefault="007D5DD7" w:rsidP="00B70609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11" w:right="76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доверия </w:t>
            </w:r>
            <w:r w:rsidR="001532B3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1532B3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из школ со сложным социальным контекстом к любым процедурам, способствующим улучшению качества обученности контингента из этих школ; </w:t>
            </w:r>
          </w:p>
          <w:p w14:paraId="2AB3A565" w14:textId="77777777" w:rsidR="00B70609" w:rsidRPr="002B00AF" w:rsidRDefault="00B70609" w:rsidP="00B70609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11" w:right="767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перегрузка учителей  основной деятельностью (работа на 1,5 ставки)  и директоров увеличивает риск формального отношения к проблеме  ОЭР; </w:t>
            </w:r>
          </w:p>
          <w:p w14:paraId="48DCD867" w14:textId="77777777" w:rsidR="001532B3" w:rsidRPr="002B00AF" w:rsidRDefault="00B70609" w:rsidP="00B70609">
            <w:pPr>
              <w:tabs>
                <w:tab w:val="left" w:pos="317"/>
              </w:tabs>
              <w:spacing w:after="0" w:line="240" w:lineRule="auto"/>
              <w:ind w:left="69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8FCF7E" w14:textId="77777777" w:rsidR="004E3854" w:rsidRPr="002B00AF" w:rsidRDefault="004E3854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7C613" w14:textId="77777777" w:rsidR="00CC1C37" w:rsidRPr="002B00AF" w:rsidRDefault="00CC1C37" w:rsidP="007F2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16B4AC" w14:textId="77777777" w:rsidR="00780C1E" w:rsidRPr="002B00AF" w:rsidRDefault="00780C1E" w:rsidP="007F2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1E084B" w14:textId="77777777" w:rsidR="004E3854" w:rsidRPr="002B00AF" w:rsidRDefault="004E3854" w:rsidP="007F2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Директор ГБУ ДППО ЦПКС ИМЦ                                                  </w:t>
      </w:r>
      <w:proofErr w:type="spellStart"/>
      <w:r w:rsidRPr="002B00AF">
        <w:rPr>
          <w:rFonts w:ascii="Times New Roman" w:hAnsi="Times New Roman" w:cs="Times New Roman"/>
          <w:sz w:val="24"/>
          <w:szCs w:val="24"/>
        </w:rPr>
        <w:t>А.Л.Гехтман</w:t>
      </w:r>
      <w:proofErr w:type="spellEnd"/>
    </w:p>
    <w:p w14:paraId="7D310EF7" w14:textId="77777777" w:rsidR="002A336D" w:rsidRPr="002B00AF" w:rsidRDefault="002A336D" w:rsidP="007F2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8253F" w14:textId="77777777" w:rsidR="002A336D" w:rsidRPr="002B00AF" w:rsidRDefault="002A33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br w:type="page"/>
      </w:r>
    </w:p>
    <w:p w14:paraId="5F59C41E" w14:textId="77777777" w:rsidR="002A336D" w:rsidRPr="002B00AF" w:rsidRDefault="002A336D" w:rsidP="002A3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1C591C3" w14:textId="77777777" w:rsidR="002A336D" w:rsidRPr="002B00AF" w:rsidRDefault="002A336D" w:rsidP="007F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F">
        <w:rPr>
          <w:rFonts w:ascii="Times New Roman" w:hAnsi="Times New Roman" w:cs="Times New Roman"/>
          <w:b/>
          <w:sz w:val="24"/>
          <w:szCs w:val="24"/>
        </w:rPr>
        <w:t xml:space="preserve">Опыт работы участника конкурсного отбора </w:t>
      </w:r>
      <w:r w:rsidR="00CB2860" w:rsidRPr="002B00AF">
        <w:rPr>
          <w:rFonts w:ascii="Times New Roman" w:hAnsi="Times New Roman" w:cs="Times New Roman"/>
          <w:b/>
          <w:sz w:val="24"/>
          <w:szCs w:val="24"/>
        </w:rPr>
        <w:t>в направлении темы ОЭР</w:t>
      </w:r>
    </w:p>
    <w:p w14:paraId="637597AA" w14:textId="77777777" w:rsidR="004E3854" w:rsidRPr="002B00AF" w:rsidRDefault="004E3854" w:rsidP="0078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84CF2" w14:textId="77777777" w:rsidR="002A336D" w:rsidRPr="002B00AF" w:rsidRDefault="002A336D" w:rsidP="002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Василеостровского района Санкт-Петербурга </w:t>
      </w:r>
    </w:p>
    <w:p w14:paraId="3DBCA0E1" w14:textId="77777777" w:rsidR="002A336D" w:rsidRPr="002B00AF" w:rsidRDefault="002A336D" w:rsidP="002A33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693"/>
        <w:gridCol w:w="3685"/>
      </w:tblGrid>
      <w:tr w:rsidR="002A336D" w:rsidRPr="002B00AF" w14:paraId="7B0CE3BD" w14:textId="77777777" w:rsidTr="0004270A">
        <w:tc>
          <w:tcPr>
            <w:tcW w:w="993" w:type="dxa"/>
            <w:vAlign w:val="center"/>
          </w:tcPr>
          <w:p w14:paraId="08749DBA" w14:textId="77777777" w:rsidR="002A336D" w:rsidRPr="002B00AF" w:rsidRDefault="002A336D" w:rsidP="00C107EF">
            <w:pPr>
              <w:pStyle w:val="10"/>
              <w:jc w:val="center"/>
              <w:rPr>
                <w:szCs w:val="24"/>
              </w:rPr>
            </w:pPr>
            <w:r w:rsidRPr="002B00AF">
              <w:rPr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14:paraId="7CD38EB5" w14:textId="77777777" w:rsidR="002A336D" w:rsidRPr="002B00AF" w:rsidRDefault="002A336D" w:rsidP="0004270A">
            <w:pPr>
              <w:pStyle w:val="10"/>
              <w:jc w:val="center"/>
              <w:rPr>
                <w:szCs w:val="24"/>
              </w:rPr>
            </w:pPr>
            <w:r w:rsidRPr="002B00AF">
              <w:rPr>
                <w:szCs w:val="24"/>
              </w:rPr>
              <w:t xml:space="preserve">Наименование заказчика </w:t>
            </w:r>
          </w:p>
        </w:tc>
        <w:tc>
          <w:tcPr>
            <w:tcW w:w="2693" w:type="dxa"/>
            <w:vAlign w:val="center"/>
          </w:tcPr>
          <w:p w14:paraId="5B16A10D" w14:textId="77777777" w:rsidR="002A336D" w:rsidRPr="002B00AF" w:rsidRDefault="002A336D" w:rsidP="00C107EF">
            <w:pPr>
              <w:pStyle w:val="10"/>
              <w:jc w:val="center"/>
              <w:rPr>
                <w:szCs w:val="24"/>
              </w:rPr>
            </w:pPr>
            <w:r w:rsidRPr="002B00AF">
              <w:rPr>
                <w:szCs w:val="24"/>
              </w:rPr>
              <w:t>Наименование и краткое описание работ</w:t>
            </w:r>
          </w:p>
        </w:tc>
        <w:tc>
          <w:tcPr>
            <w:tcW w:w="3685" w:type="dxa"/>
            <w:vAlign w:val="center"/>
          </w:tcPr>
          <w:p w14:paraId="0E2D4DC3" w14:textId="77777777" w:rsidR="002A336D" w:rsidRPr="002B00AF" w:rsidRDefault="002A336D" w:rsidP="00C107EF">
            <w:pPr>
              <w:pStyle w:val="10"/>
              <w:jc w:val="center"/>
              <w:rPr>
                <w:szCs w:val="24"/>
              </w:rPr>
            </w:pPr>
            <w:r w:rsidRPr="002B00AF">
              <w:rPr>
                <w:szCs w:val="24"/>
              </w:rPr>
              <w:t xml:space="preserve">Реализованные результаты </w:t>
            </w:r>
          </w:p>
        </w:tc>
      </w:tr>
      <w:tr w:rsidR="002A336D" w:rsidRPr="002B00AF" w14:paraId="41AA9029" w14:textId="77777777" w:rsidTr="0004270A">
        <w:tc>
          <w:tcPr>
            <w:tcW w:w="993" w:type="dxa"/>
          </w:tcPr>
          <w:p w14:paraId="3889C8D0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2014- 2015 </w:t>
            </w:r>
          </w:p>
        </w:tc>
        <w:tc>
          <w:tcPr>
            <w:tcW w:w="2268" w:type="dxa"/>
          </w:tcPr>
          <w:p w14:paraId="18E9B6D8" w14:textId="77777777" w:rsidR="002A336D" w:rsidRPr="002B00AF" w:rsidRDefault="002A336D" w:rsidP="00CC35BE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Администрация Василеостровского района Санкт-Петербурга, Отдел образования, Хорошева НА., специалист ОО, 417 37 25</w:t>
            </w:r>
          </w:p>
        </w:tc>
        <w:tc>
          <w:tcPr>
            <w:tcW w:w="2693" w:type="dxa"/>
          </w:tcPr>
          <w:p w14:paraId="591849CB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Разработка и реализация плана мероприятий по обеспечению качества образования формата ГИА</w:t>
            </w:r>
          </w:p>
        </w:tc>
        <w:tc>
          <w:tcPr>
            <w:tcW w:w="3685" w:type="dxa"/>
          </w:tcPr>
          <w:p w14:paraId="13D3DBF9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Реализация в течение двух лет привела к повышению среднего балла ОГЭ (9 </w:t>
            </w:r>
            <w:proofErr w:type="spellStart"/>
            <w:r w:rsidRPr="002B00AF">
              <w:rPr>
                <w:szCs w:val="24"/>
              </w:rPr>
              <w:t>кл</w:t>
            </w:r>
            <w:proofErr w:type="spellEnd"/>
            <w:r w:rsidRPr="002B00AF">
              <w:rPr>
                <w:szCs w:val="24"/>
              </w:rPr>
              <w:t xml:space="preserve">) и ЕГЭ (11кл)  по русскому языку и математике  в сравнении с городским (см. отчеты Предметных комиссий СПб за 2014, 2015 г) </w:t>
            </w:r>
          </w:p>
        </w:tc>
      </w:tr>
      <w:tr w:rsidR="002A336D" w:rsidRPr="002B00AF" w14:paraId="4581FDDC" w14:textId="77777777" w:rsidTr="0004270A">
        <w:tc>
          <w:tcPr>
            <w:tcW w:w="993" w:type="dxa"/>
          </w:tcPr>
          <w:p w14:paraId="47695148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2015 </w:t>
            </w:r>
          </w:p>
        </w:tc>
        <w:tc>
          <w:tcPr>
            <w:tcW w:w="2268" w:type="dxa"/>
          </w:tcPr>
          <w:p w14:paraId="2E600F93" w14:textId="77777777" w:rsidR="002A336D" w:rsidRPr="002B00AF" w:rsidRDefault="002A336D" w:rsidP="00CC35BE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Администрация Василеостровского района Санкт-Петербурга, Отдел образования; Фролов НК., 417 37 28,  </w:t>
            </w:r>
            <w:hyperlink r:id="rId16" w:history="1">
              <w:r w:rsidR="0004270A" w:rsidRPr="002B00AF">
                <w:rPr>
                  <w:rStyle w:val="a9"/>
                </w:rPr>
                <w:t>frolov_nk@voadm.gov.spb.ru</w:t>
              </w:r>
            </w:hyperlink>
            <w:r w:rsidRPr="002B00AF">
              <w:t xml:space="preserve"> ; </w:t>
            </w:r>
            <w:proofErr w:type="spellStart"/>
            <w:r w:rsidRPr="002B00AF">
              <w:rPr>
                <w:szCs w:val="24"/>
              </w:rPr>
              <w:t>Камелин</w:t>
            </w:r>
            <w:proofErr w:type="spellEnd"/>
            <w:r w:rsidRPr="002B00AF">
              <w:rPr>
                <w:szCs w:val="24"/>
              </w:rPr>
              <w:t xml:space="preserve"> КА., специалист ОО, 417 37 25</w:t>
            </w:r>
            <w:r w:rsidRPr="002B00AF">
              <w:t xml:space="preserve">, </w:t>
            </w:r>
            <w:hyperlink r:id="rId17" w:history="1">
              <w:r w:rsidRPr="002B00AF">
                <w:rPr>
                  <w:rStyle w:val="a9"/>
                </w:rPr>
                <w:t>kamelin@voportal.ru</w:t>
              </w:r>
            </w:hyperlink>
          </w:p>
        </w:tc>
        <w:tc>
          <w:tcPr>
            <w:tcW w:w="2693" w:type="dxa"/>
          </w:tcPr>
          <w:p w14:paraId="36423AC4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Разработка проектов внутри Программы развития района с включением мер по обеспечению качества образования и реализации ФГОС (исполнитель – в том числе ИМЦ)</w:t>
            </w:r>
          </w:p>
        </w:tc>
        <w:tc>
          <w:tcPr>
            <w:tcW w:w="3685" w:type="dxa"/>
          </w:tcPr>
          <w:p w14:paraId="25D54C2B" w14:textId="77777777" w:rsidR="002A336D" w:rsidRPr="002B00AF" w:rsidRDefault="002A336D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качества образования и реализации ФГОС отражены в 4 подпрограммах (</w:t>
            </w:r>
            <w:r w:rsidRPr="002B0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12 проектах) </w:t>
            </w:r>
          </w:p>
          <w:p w14:paraId="02D7D4BB" w14:textId="77777777" w:rsidR="002A336D" w:rsidRPr="002B00AF" w:rsidRDefault="002A336D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A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развития системы образования Василеостровского района  Санкт-Петербурга «Доступность и качество образования: многообразие возможностей» на 2016-2020 гг.</w:t>
            </w:r>
          </w:p>
          <w:p w14:paraId="2D08CBDF" w14:textId="77777777" w:rsidR="002A336D" w:rsidRPr="002B00AF" w:rsidRDefault="00192F47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8" w:history="1">
              <w:r w:rsidR="002A336D" w:rsidRPr="002B00A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http://schoolinfo.spb.ru/dokumentooborot/informatsiya-dlya-rukovoditelej/rukovoditelyu-ou</w:t>
              </w:r>
            </w:hyperlink>
            <w:r w:rsidR="002A336D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(сайт ИМЦ - документооборот – руководителю)</w:t>
            </w:r>
          </w:p>
        </w:tc>
      </w:tr>
      <w:tr w:rsidR="002A336D" w:rsidRPr="002B00AF" w14:paraId="6B795405" w14:textId="77777777" w:rsidTr="0004270A">
        <w:tc>
          <w:tcPr>
            <w:tcW w:w="993" w:type="dxa"/>
          </w:tcPr>
          <w:p w14:paraId="26F4B538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2016 </w:t>
            </w:r>
          </w:p>
        </w:tc>
        <w:tc>
          <w:tcPr>
            <w:tcW w:w="2268" w:type="dxa"/>
          </w:tcPr>
          <w:p w14:paraId="14D8E616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Администрация Санкт-Петербурга, губернатор СПб</w:t>
            </w:r>
          </w:p>
          <w:p w14:paraId="5FFF8B12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</w:p>
          <w:p w14:paraId="69870A67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</w:p>
        </w:tc>
        <w:tc>
          <w:tcPr>
            <w:tcW w:w="2693" w:type="dxa"/>
          </w:tcPr>
          <w:p w14:paraId="7CA6FB97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Участие в конкурсе «Лучшие кадровые технологии Санкт-Петербурга»</w:t>
            </w:r>
          </w:p>
        </w:tc>
        <w:tc>
          <w:tcPr>
            <w:tcW w:w="3685" w:type="dxa"/>
          </w:tcPr>
          <w:p w14:paraId="2D0EB875" w14:textId="77777777" w:rsidR="002A336D" w:rsidRPr="002B00AF" w:rsidRDefault="002A336D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ИМЦ стал Победителем конкурса с интерактивной кадровой технологией «</w:t>
            </w:r>
            <w:proofErr w:type="spell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» в номинации «Лучшая кадровая технология в профессиональном развитии персонала»</w:t>
            </w:r>
          </w:p>
          <w:p w14:paraId="28C729DC" w14:textId="77777777" w:rsidR="002A336D" w:rsidRPr="002B00AF" w:rsidRDefault="00192F47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A336D" w:rsidRPr="002B00A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http://schoolinfo.spb.ru/deyatelnost-imts/nashi-dostizheniya</w:t>
              </w:r>
            </w:hyperlink>
          </w:p>
          <w:p w14:paraId="7B9DB017" w14:textId="77777777" w:rsidR="002A336D" w:rsidRPr="002B00AF" w:rsidRDefault="002A336D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6D" w:rsidRPr="002B00AF" w14:paraId="30695C31" w14:textId="77777777" w:rsidTr="0004270A">
        <w:trPr>
          <w:trHeight w:val="71"/>
        </w:trPr>
        <w:tc>
          <w:tcPr>
            <w:tcW w:w="993" w:type="dxa"/>
          </w:tcPr>
          <w:p w14:paraId="289932C9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2016- 2017</w:t>
            </w:r>
          </w:p>
        </w:tc>
        <w:tc>
          <w:tcPr>
            <w:tcW w:w="2268" w:type="dxa"/>
          </w:tcPr>
          <w:p w14:paraId="183E2350" w14:textId="77777777" w:rsidR="002A336D" w:rsidRPr="002B00AF" w:rsidRDefault="002A336D" w:rsidP="00CC35BE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Администрация Василеостровского района Санкт-Петербурга, Отдел образования; Фролов НК., 417 37 28,  </w:t>
            </w:r>
            <w:hyperlink r:id="rId20" w:history="1">
              <w:r w:rsidRPr="002B00AF">
                <w:rPr>
                  <w:rStyle w:val="a9"/>
                </w:rPr>
                <w:t>frolov_nk@voadm.gov.spb.ru</w:t>
              </w:r>
            </w:hyperlink>
            <w:r w:rsidRPr="002B00AF">
              <w:t xml:space="preserve"> ; </w:t>
            </w:r>
            <w:proofErr w:type="spellStart"/>
            <w:r w:rsidRPr="002B00AF">
              <w:rPr>
                <w:szCs w:val="24"/>
              </w:rPr>
              <w:t>Камелин</w:t>
            </w:r>
            <w:proofErr w:type="spellEnd"/>
            <w:r w:rsidRPr="002B00AF">
              <w:rPr>
                <w:szCs w:val="24"/>
              </w:rPr>
              <w:t xml:space="preserve"> КА., специалист </w:t>
            </w:r>
            <w:r w:rsidRPr="002B00AF">
              <w:rPr>
                <w:szCs w:val="24"/>
              </w:rPr>
              <w:lastRenderedPageBreak/>
              <w:t>ОО, 417 37 25</w:t>
            </w:r>
            <w:r w:rsidRPr="002B00AF">
              <w:t xml:space="preserve">, </w:t>
            </w:r>
            <w:hyperlink r:id="rId21" w:history="1">
              <w:r w:rsidRPr="002B00AF">
                <w:rPr>
                  <w:rStyle w:val="a9"/>
                </w:rPr>
                <w:t>kamelin@voportal.ru</w:t>
              </w:r>
            </w:hyperlink>
          </w:p>
        </w:tc>
        <w:tc>
          <w:tcPr>
            <w:tcW w:w="2693" w:type="dxa"/>
          </w:tcPr>
          <w:p w14:paraId="22DD62D2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lastRenderedPageBreak/>
              <w:t xml:space="preserve">Реализация проектов внутри Программы развития района по обеспечению качества образования и реализации ФГОС с зоной ответственности ИМЦ </w:t>
            </w:r>
          </w:p>
        </w:tc>
        <w:tc>
          <w:tcPr>
            <w:tcW w:w="3685" w:type="dxa"/>
          </w:tcPr>
          <w:p w14:paraId="2224D2F4" w14:textId="77777777" w:rsidR="002A336D" w:rsidRPr="002B00AF" w:rsidRDefault="002A336D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4 подпрограммах (</w:t>
            </w:r>
            <w:r w:rsidRPr="002B0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12 проектах) </w:t>
            </w:r>
          </w:p>
          <w:p w14:paraId="79BDAB1C" w14:textId="77777777" w:rsidR="002A336D" w:rsidRPr="002B00AF" w:rsidRDefault="002A336D" w:rsidP="00C107EF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A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развития системы образования Василеостровского района  Санкт-Петербурга «Доступность и качество образования: многообразие возможностей» на 2016-2020 гг.</w:t>
            </w:r>
          </w:p>
          <w:p w14:paraId="7C5A5485" w14:textId="77777777" w:rsidR="002A336D" w:rsidRPr="002B00AF" w:rsidRDefault="00192F47" w:rsidP="00C107EF">
            <w:pPr>
              <w:pStyle w:val="10"/>
              <w:rPr>
                <w:szCs w:val="24"/>
              </w:rPr>
            </w:pPr>
            <w:hyperlink r:id="rId22" w:history="1">
              <w:r w:rsidR="002A336D" w:rsidRPr="002B00AF">
                <w:rPr>
                  <w:rStyle w:val="a9"/>
                  <w:szCs w:val="24"/>
                </w:rPr>
                <w:t>http://schoolinfo.spb.ru/dokumentooborot/informatsiya-dlya-</w:t>
              </w:r>
              <w:r w:rsidR="002A336D" w:rsidRPr="002B00AF">
                <w:rPr>
                  <w:rStyle w:val="a9"/>
                  <w:szCs w:val="24"/>
                </w:rPr>
                <w:lastRenderedPageBreak/>
                <w:t>rukovoditelej/rukovoditelyu-ou</w:t>
              </w:r>
            </w:hyperlink>
            <w:r w:rsidR="002A336D" w:rsidRPr="002B00AF">
              <w:rPr>
                <w:szCs w:val="24"/>
              </w:rPr>
              <w:t xml:space="preserve"> (сайт ИМЦ - документооборот – руководителю)</w:t>
            </w:r>
          </w:p>
        </w:tc>
      </w:tr>
      <w:tr w:rsidR="002A336D" w:rsidRPr="002B00AF" w14:paraId="1082DC1E" w14:textId="77777777" w:rsidTr="0004270A">
        <w:trPr>
          <w:trHeight w:val="71"/>
        </w:trPr>
        <w:tc>
          <w:tcPr>
            <w:tcW w:w="993" w:type="dxa"/>
          </w:tcPr>
          <w:p w14:paraId="5502909A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lastRenderedPageBreak/>
              <w:t>2014-2017</w:t>
            </w:r>
          </w:p>
        </w:tc>
        <w:tc>
          <w:tcPr>
            <w:tcW w:w="2268" w:type="dxa"/>
          </w:tcPr>
          <w:p w14:paraId="5E7244C0" w14:textId="77777777" w:rsidR="002A336D" w:rsidRPr="002B00AF" w:rsidRDefault="002A336D" w:rsidP="00A60DA2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Администрация Василеостровского района Санкт-Петербурга, Отдел образования, Фролов НК., 417 37 28,  </w:t>
            </w:r>
            <w:hyperlink r:id="rId23" w:history="1">
              <w:r w:rsidRPr="002B00AF">
                <w:rPr>
                  <w:rStyle w:val="a9"/>
                </w:rPr>
                <w:t>frolov_nk@voadm.gov.spb.ru</w:t>
              </w:r>
            </w:hyperlink>
          </w:p>
        </w:tc>
        <w:tc>
          <w:tcPr>
            <w:tcW w:w="2693" w:type="dxa"/>
          </w:tcPr>
          <w:p w14:paraId="60C46DAA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Обеспечение проведения ГИА, проверочных и диагностических работ на уровне города (СПб </w:t>
            </w:r>
            <w:proofErr w:type="spellStart"/>
            <w:r w:rsidRPr="002B00AF">
              <w:rPr>
                <w:szCs w:val="24"/>
              </w:rPr>
              <w:t>РЦОКОиОТ</w:t>
            </w:r>
            <w:proofErr w:type="spellEnd"/>
            <w:r w:rsidRPr="002B00AF">
              <w:rPr>
                <w:szCs w:val="24"/>
              </w:rPr>
              <w:t xml:space="preserve">, АППО) и района, сбор материалов и анализ результатов  </w:t>
            </w:r>
          </w:p>
        </w:tc>
        <w:tc>
          <w:tcPr>
            <w:tcW w:w="3685" w:type="dxa"/>
          </w:tcPr>
          <w:p w14:paraId="6AAFEC85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Учет результатов ГИА, проверочных и диагностических работ на уровне города (СПб </w:t>
            </w:r>
            <w:proofErr w:type="spellStart"/>
            <w:r w:rsidRPr="002B00AF">
              <w:rPr>
                <w:szCs w:val="24"/>
              </w:rPr>
              <w:t>РЦОКОиОТ</w:t>
            </w:r>
            <w:proofErr w:type="spellEnd"/>
            <w:r w:rsidRPr="002B00AF">
              <w:rPr>
                <w:szCs w:val="24"/>
              </w:rPr>
              <w:t xml:space="preserve">, АППО) и района  позволяет корректировать деятельность методистов ИМЦ  и методических объединений педагогов района - см. сайт ИМЦ –  разделы МО </w:t>
            </w:r>
            <w:hyperlink r:id="rId24" w:history="1">
              <w:r w:rsidRPr="002B00AF">
                <w:rPr>
                  <w:rStyle w:val="a9"/>
                  <w:szCs w:val="24"/>
                </w:rPr>
                <w:t>http://schoolinfo.spb.ru/</w:t>
              </w:r>
            </w:hyperlink>
          </w:p>
          <w:p w14:paraId="7A119B61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</w:p>
        </w:tc>
      </w:tr>
      <w:tr w:rsidR="002A336D" w:rsidRPr="002B00AF" w14:paraId="66D22008" w14:textId="77777777" w:rsidTr="0004270A">
        <w:trPr>
          <w:trHeight w:val="71"/>
        </w:trPr>
        <w:tc>
          <w:tcPr>
            <w:tcW w:w="993" w:type="dxa"/>
          </w:tcPr>
          <w:p w14:paraId="07431264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2014-2017 </w:t>
            </w:r>
          </w:p>
        </w:tc>
        <w:tc>
          <w:tcPr>
            <w:tcW w:w="2268" w:type="dxa"/>
          </w:tcPr>
          <w:p w14:paraId="33252F3D" w14:textId="77777777" w:rsidR="002A336D" w:rsidRPr="002B00AF" w:rsidRDefault="002A336D" w:rsidP="00A60DA2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Администрация Василеостровского района Санкт-Петербурга, Отдел образования, Фролов НК., 417 37 28,  </w:t>
            </w:r>
            <w:hyperlink r:id="rId25" w:history="1">
              <w:r w:rsidRPr="002B00AF">
                <w:rPr>
                  <w:rStyle w:val="a9"/>
                </w:rPr>
                <w:t>frolov_nk@voadm.gov.spb.ru</w:t>
              </w:r>
            </w:hyperlink>
          </w:p>
        </w:tc>
        <w:tc>
          <w:tcPr>
            <w:tcW w:w="2693" w:type="dxa"/>
          </w:tcPr>
          <w:p w14:paraId="349217BE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Ведение аналитической деятельности, баз данных Параграф и др. </w:t>
            </w:r>
          </w:p>
        </w:tc>
        <w:tc>
          <w:tcPr>
            <w:tcW w:w="3685" w:type="dxa"/>
          </w:tcPr>
          <w:p w14:paraId="63A5B308" w14:textId="77777777" w:rsidR="002A336D" w:rsidRPr="002B00AF" w:rsidRDefault="002A336D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Обеспечение аналитической деятельности результатов работы ОУ и педагогов района, баз данных Параграф и </w:t>
            </w:r>
            <w:proofErr w:type="spellStart"/>
            <w:r w:rsidRPr="002B00AF">
              <w:rPr>
                <w:szCs w:val="24"/>
              </w:rPr>
              <w:t>др</w:t>
            </w:r>
            <w:proofErr w:type="spellEnd"/>
            <w:r w:rsidRPr="002B00AF">
              <w:rPr>
                <w:szCs w:val="24"/>
              </w:rPr>
              <w:t xml:space="preserve"> для корректировки работы внутри районной системы образования и обеспечения качества образования</w:t>
            </w:r>
          </w:p>
        </w:tc>
      </w:tr>
      <w:tr w:rsidR="00A60DA2" w:rsidRPr="002B00AF" w14:paraId="35E83F3B" w14:textId="77777777" w:rsidTr="0004270A">
        <w:trPr>
          <w:trHeight w:val="71"/>
        </w:trPr>
        <w:tc>
          <w:tcPr>
            <w:tcW w:w="993" w:type="dxa"/>
          </w:tcPr>
          <w:p w14:paraId="2623C2DA" w14:textId="77777777" w:rsidR="00A60DA2" w:rsidRPr="00B84432" w:rsidRDefault="00A60DA2" w:rsidP="00C107EF">
            <w:pPr>
              <w:pStyle w:val="10"/>
              <w:rPr>
                <w:szCs w:val="24"/>
              </w:rPr>
            </w:pPr>
            <w:r w:rsidRPr="00B84432">
              <w:rPr>
                <w:szCs w:val="24"/>
              </w:rPr>
              <w:t>2017-2019</w:t>
            </w:r>
          </w:p>
        </w:tc>
        <w:tc>
          <w:tcPr>
            <w:tcW w:w="2268" w:type="dxa"/>
          </w:tcPr>
          <w:p w14:paraId="44F6E6E8" w14:textId="77777777" w:rsidR="00A60DA2" w:rsidRPr="002B00AF" w:rsidRDefault="00A60DA2" w:rsidP="00A60DA2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КО СПб, Администрация Василеостровского района Санкт-Петербурга, Отдел образования </w:t>
            </w:r>
          </w:p>
        </w:tc>
        <w:tc>
          <w:tcPr>
            <w:tcW w:w="2693" w:type="dxa"/>
          </w:tcPr>
          <w:p w14:paraId="4F053795" w14:textId="77777777" w:rsidR="00A60DA2" w:rsidRPr="002B00AF" w:rsidRDefault="00A60DA2" w:rsidP="00A60DA2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Организация деятельности подразделения по оценке качества образования </w:t>
            </w:r>
          </w:p>
        </w:tc>
        <w:tc>
          <w:tcPr>
            <w:tcW w:w="3685" w:type="dxa"/>
          </w:tcPr>
          <w:p w14:paraId="16323F26" w14:textId="77777777" w:rsidR="00A60DA2" w:rsidRDefault="00EB7CED" w:rsidP="00CD7688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Опыт о</w:t>
            </w:r>
            <w:r w:rsidR="00324809" w:rsidRPr="002B00AF">
              <w:rPr>
                <w:szCs w:val="24"/>
              </w:rPr>
              <w:t>рганизаци</w:t>
            </w:r>
            <w:r w:rsidRPr="002B00AF">
              <w:rPr>
                <w:szCs w:val="24"/>
              </w:rPr>
              <w:t>и</w:t>
            </w:r>
            <w:r w:rsidR="00324809" w:rsidRPr="002B00AF">
              <w:rPr>
                <w:szCs w:val="24"/>
              </w:rPr>
              <w:t xml:space="preserve"> проведения, контроля и отчетности </w:t>
            </w:r>
            <w:r w:rsidR="00CD7688" w:rsidRPr="002B00AF">
              <w:rPr>
                <w:szCs w:val="24"/>
              </w:rPr>
              <w:t xml:space="preserve">по району в отношении </w:t>
            </w:r>
            <w:r w:rsidR="00324809" w:rsidRPr="002B00AF">
              <w:rPr>
                <w:szCs w:val="24"/>
              </w:rPr>
              <w:t>различны</w:t>
            </w:r>
            <w:r w:rsidR="00CD7688" w:rsidRPr="002B00AF">
              <w:rPr>
                <w:szCs w:val="24"/>
              </w:rPr>
              <w:t>х</w:t>
            </w:r>
            <w:r w:rsidR="00324809" w:rsidRPr="002B00AF">
              <w:rPr>
                <w:szCs w:val="24"/>
              </w:rPr>
              <w:t xml:space="preserve"> процедур оценки качества образования (ВПР, РДР, НИКО и </w:t>
            </w:r>
            <w:proofErr w:type="spellStart"/>
            <w:r w:rsidR="00324809" w:rsidRPr="002B00AF">
              <w:rPr>
                <w:szCs w:val="24"/>
              </w:rPr>
              <w:t>т.д</w:t>
            </w:r>
            <w:proofErr w:type="spellEnd"/>
            <w:r w:rsidR="00324809" w:rsidRPr="002B00AF">
              <w:rPr>
                <w:szCs w:val="24"/>
              </w:rPr>
              <w:t>)</w:t>
            </w:r>
            <w:r w:rsidR="00B84432">
              <w:rPr>
                <w:szCs w:val="24"/>
              </w:rPr>
              <w:t xml:space="preserve"> </w:t>
            </w:r>
            <w:hyperlink r:id="rId26" w:history="1">
              <w:r w:rsidR="00B84432" w:rsidRPr="006E2533">
                <w:rPr>
                  <w:rStyle w:val="a9"/>
                  <w:szCs w:val="24"/>
                </w:rPr>
                <w:t>http://schoolinfo.spb.ru/tsoko</w:t>
              </w:r>
            </w:hyperlink>
          </w:p>
          <w:p w14:paraId="20AD5D7D" w14:textId="77777777" w:rsidR="00B84432" w:rsidRPr="002B00AF" w:rsidRDefault="00B84432" w:rsidP="00CD7688">
            <w:pPr>
              <w:pStyle w:val="10"/>
              <w:rPr>
                <w:szCs w:val="24"/>
              </w:rPr>
            </w:pPr>
          </w:p>
        </w:tc>
      </w:tr>
      <w:tr w:rsidR="002C43BB" w:rsidRPr="002B00AF" w14:paraId="7E54A2E5" w14:textId="77777777" w:rsidTr="0004270A">
        <w:trPr>
          <w:trHeight w:val="71"/>
        </w:trPr>
        <w:tc>
          <w:tcPr>
            <w:tcW w:w="993" w:type="dxa"/>
          </w:tcPr>
          <w:p w14:paraId="29CE8477" w14:textId="77777777" w:rsidR="002C43BB" w:rsidRPr="00B84432" w:rsidRDefault="002C43BB" w:rsidP="00C107EF">
            <w:pPr>
              <w:pStyle w:val="10"/>
              <w:rPr>
                <w:szCs w:val="24"/>
              </w:rPr>
            </w:pPr>
            <w:r w:rsidRPr="00B84432">
              <w:rPr>
                <w:szCs w:val="24"/>
              </w:rPr>
              <w:t xml:space="preserve">2018 </w:t>
            </w:r>
          </w:p>
        </w:tc>
        <w:tc>
          <w:tcPr>
            <w:tcW w:w="2268" w:type="dxa"/>
          </w:tcPr>
          <w:p w14:paraId="72BC8E63" w14:textId="77777777" w:rsidR="002C43BB" w:rsidRPr="002B00AF" w:rsidRDefault="002C43BB" w:rsidP="00A60DA2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Министерство Образования РФ</w:t>
            </w:r>
          </w:p>
        </w:tc>
        <w:tc>
          <w:tcPr>
            <w:tcW w:w="2693" w:type="dxa"/>
          </w:tcPr>
          <w:p w14:paraId="46AF5EE8" w14:textId="77777777" w:rsidR="002C43BB" w:rsidRPr="002B00AF" w:rsidRDefault="002C43BB" w:rsidP="0004270A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ИМЦ получил статус Ф</w:t>
            </w:r>
            <w:r w:rsidR="0004270A" w:rsidRPr="002B00AF">
              <w:rPr>
                <w:szCs w:val="24"/>
              </w:rPr>
              <w:t xml:space="preserve">едеральной инновационной площадки </w:t>
            </w:r>
          </w:p>
        </w:tc>
        <w:tc>
          <w:tcPr>
            <w:tcW w:w="3685" w:type="dxa"/>
          </w:tcPr>
          <w:p w14:paraId="50D8B655" w14:textId="77777777" w:rsidR="002C43BB" w:rsidRDefault="0004270A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Реализация проекта по теме ««Система «ИНТЕГРАЛ» для управления профессиональным развитием педагогов»»</w:t>
            </w:r>
          </w:p>
          <w:p w14:paraId="24D7C2BB" w14:textId="77777777" w:rsidR="002B287F" w:rsidRDefault="00192F47" w:rsidP="00C107EF">
            <w:pPr>
              <w:pStyle w:val="10"/>
              <w:rPr>
                <w:szCs w:val="24"/>
              </w:rPr>
            </w:pPr>
            <w:hyperlink r:id="rId27" w:history="1">
              <w:r w:rsidR="002B287F" w:rsidRPr="006E2533">
                <w:rPr>
                  <w:rStyle w:val="a9"/>
                  <w:szCs w:val="24"/>
                </w:rPr>
                <w:t>http://schoolinfo.spb.ru/</w:t>
              </w:r>
            </w:hyperlink>
          </w:p>
          <w:p w14:paraId="04565056" w14:textId="77777777" w:rsidR="002B287F" w:rsidRPr="002B00AF" w:rsidRDefault="002B287F" w:rsidP="00C107EF">
            <w:pPr>
              <w:pStyle w:val="10"/>
              <w:rPr>
                <w:szCs w:val="24"/>
              </w:rPr>
            </w:pPr>
          </w:p>
        </w:tc>
      </w:tr>
      <w:tr w:rsidR="00A60DA2" w:rsidRPr="002B00AF" w14:paraId="7E9B7253" w14:textId="77777777" w:rsidTr="0004270A">
        <w:trPr>
          <w:trHeight w:val="71"/>
        </w:trPr>
        <w:tc>
          <w:tcPr>
            <w:tcW w:w="993" w:type="dxa"/>
          </w:tcPr>
          <w:p w14:paraId="0FFA191D" w14:textId="77777777" w:rsidR="00A60DA2" w:rsidRPr="00B84432" w:rsidRDefault="00A60DA2" w:rsidP="00C107EF">
            <w:pPr>
              <w:pStyle w:val="10"/>
              <w:rPr>
                <w:szCs w:val="24"/>
              </w:rPr>
            </w:pPr>
            <w:r w:rsidRPr="00B84432">
              <w:rPr>
                <w:szCs w:val="24"/>
              </w:rPr>
              <w:t>2019</w:t>
            </w:r>
          </w:p>
        </w:tc>
        <w:tc>
          <w:tcPr>
            <w:tcW w:w="2268" w:type="dxa"/>
          </w:tcPr>
          <w:p w14:paraId="08A232FF" w14:textId="77777777" w:rsidR="00A60DA2" w:rsidRPr="002B00AF" w:rsidRDefault="00A60DA2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>Администрация Василеостровского района Санкт-Петербурга, Отдел образования</w:t>
            </w:r>
          </w:p>
        </w:tc>
        <w:tc>
          <w:tcPr>
            <w:tcW w:w="2693" w:type="dxa"/>
          </w:tcPr>
          <w:p w14:paraId="518B22B9" w14:textId="77777777" w:rsidR="00A60DA2" w:rsidRPr="002B00AF" w:rsidRDefault="00A60DA2" w:rsidP="00C107EF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Разработка и реализация </w:t>
            </w:r>
            <w:r w:rsidR="0004270A" w:rsidRPr="002B00AF">
              <w:rPr>
                <w:szCs w:val="24"/>
              </w:rPr>
              <w:t>ППК для педагогов «Подготовка школьников к различным процедурам оценки качества образования в условиях реализации ФГОС»</w:t>
            </w:r>
          </w:p>
        </w:tc>
        <w:tc>
          <w:tcPr>
            <w:tcW w:w="3685" w:type="dxa"/>
          </w:tcPr>
          <w:p w14:paraId="61BFF4FD" w14:textId="77777777" w:rsidR="00A60DA2" w:rsidRDefault="0004270A" w:rsidP="0004270A">
            <w:pPr>
              <w:pStyle w:val="10"/>
              <w:rPr>
                <w:szCs w:val="24"/>
              </w:rPr>
            </w:pPr>
            <w:r w:rsidRPr="002B00AF">
              <w:rPr>
                <w:szCs w:val="24"/>
              </w:rPr>
              <w:t xml:space="preserve">Повышение квалификации учителей, работающих в 9-11 классах по обучению школьников </w:t>
            </w:r>
            <w:proofErr w:type="spellStart"/>
            <w:r w:rsidRPr="002B00AF">
              <w:rPr>
                <w:szCs w:val="24"/>
              </w:rPr>
              <w:t>критериальному</w:t>
            </w:r>
            <w:proofErr w:type="spellEnd"/>
            <w:r w:rsidRPr="002B00AF">
              <w:rPr>
                <w:szCs w:val="24"/>
              </w:rPr>
              <w:t xml:space="preserve"> оцениванию </w:t>
            </w:r>
          </w:p>
          <w:p w14:paraId="1C266953" w14:textId="77777777" w:rsidR="002B287F" w:rsidRDefault="00192F47" w:rsidP="0004270A">
            <w:pPr>
              <w:pStyle w:val="10"/>
              <w:rPr>
                <w:szCs w:val="24"/>
              </w:rPr>
            </w:pPr>
            <w:hyperlink r:id="rId28" w:history="1">
              <w:r w:rsidR="002B287F" w:rsidRPr="006E2533">
                <w:rPr>
                  <w:rStyle w:val="a9"/>
                  <w:szCs w:val="24"/>
                </w:rPr>
                <w:t>http://history.eduintegral.ru/</w:t>
              </w:r>
            </w:hyperlink>
          </w:p>
          <w:p w14:paraId="08A35FB6" w14:textId="77777777" w:rsidR="002B287F" w:rsidRPr="002B00AF" w:rsidRDefault="002B287F" w:rsidP="0004270A">
            <w:pPr>
              <w:pStyle w:val="10"/>
              <w:rPr>
                <w:szCs w:val="24"/>
              </w:rPr>
            </w:pPr>
          </w:p>
        </w:tc>
      </w:tr>
    </w:tbl>
    <w:p w14:paraId="2C7DD69C" w14:textId="77777777" w:rsidR="002A336D" w:rsidRPr="002B00AF" w:rsidRDefault="002A336D" w:rsidP="002A336D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ED45" w14:textId="77777777" w:rsidR="002A336D" w:rsidRPr="002B00AF" w:rsidRDefault="002A336D" w:rsidP="002A3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015EA9" w14:textId="77777777" w:rsidR="002A336D" w:rsidRPr="002B00AF" w:rsidRDefault="002A336D" w:rsidP="002A3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995722" w14:textId="77777777" w:rsidR="002A336D" w:rsidRPr="002B00AF" w:rsidRDefault="002A336D" w:rsidP="002A3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Директор ГБУ ДППО ЦПКС ИМЦ                                                  </w:t>
      </w:r>
      <w:proofErr w:type="spellStart"/>
      <w:r w:rsidRPr="002B00AF">
        <w:rPr>
          <w:rFonts w:ascii="Times New Roman" w:hAnsi="Times New Roman" w:cs="Times New Roman"/>
          <w:sz w:val="24"/>
          <w:szCs w:val="24"/>
        </w:rPr>
        <w:t>А.Л.Гехтман</w:t>
      </w:r>
      <w:proofErr w:type="spellEnd"/>
    </w:p>
    <w:p w14:paraId="4EB06FBE" w14:textId="77777777" w:rsidR="002A336D" w:rsidRPr="002B00AF" w:rsidRDefault="002A336D" w:rsidP="002A33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br w:type="page"/>
      </w:r>
    </w:p>
    <w:p w14:paraId="61BBB54C" w14:textId="77777777" w:rsidR="001B0F0D" w:rsidRDefault="001B0F0D" w:rsidP="001B0F0D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79270650" w14:textId="77777777" w:rsidR="002A336D" w:rsidRPr="002B00AF" w:rsidRDefault="00AE72BD" w:rsidP="002A336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F">
        <w:rPr>
          <w:rFonts w:ascii="Times New Roman" w:hAnsi="Times New Roman" w:cs="Times New Roman"/>
          <w:b/>
          <w:sz w:val="24"/>
          <w:szCs w:val="24"/>
        </w:rPr>
        <w:t xml:space="preserve">Информация о динамике  результатов деятельности </w:t>
      </w:r>
      <w:r w:rsidR="009A2885" w:rsidRPr="002B00AF">
        <w:rPr>
          <w:rFonts w:ascii="Times New Roman" w:hAnsi="Times New Roman" w:cs="Times New Roman"/>
          <w:b/>
          <w:sz w:val="24"/>
          <w:szCs w:val="24"/>
        </w:rPr>
        <w:t xml:space="preserve">ИМЦ </w:t>
      </w:r>
      <w:r w:rsidRPr="002B00AF">
        <w:rPr>
          <w:rFonts w:ascii="Times New Roman" w:hAnsi="Times New Roman" w:cs="Times New Roman"/>
          <w:b/>
          <w:sz w:val="24"/>
          <w:szCs w:val="24"/>
        </w:rPr>
        <w:t xml:space="preserve">по показателям, соответствующим теме ОЭР </w:t>
      </w:r>
    </w:p>
    <w:p w14:paraId="692A25DE" w14:textId="77777777" w:rsidR="00AE72BD" w:rsidRPr="002B00AF" w:rsidRDefault="00AE72BD" w:rsidP="00AE72BD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127"/>
        <w:gridCol w:w="2126"/>
        <w:gridCol w:w="2099"/>
      </w:tblGrid>
      <w:tr w:rsidR="00AE72BD" w:rsidRPr="002B00AF" w14:paraId="08FCB9AD" w14:textId="77777777" w:rsidTr="00336AB2">
        <w:tc>
          <w:tcPr>
            <w:tcW w:w="3510" w:type="dxa"/>
          </w:tcPr>
          <w:p w14:paraId="10FBAAC4" w14:textId="77777777" w:rsidR="002A336D" w:rsidRPr="002B00AF" w:rsidRDefault="002A336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21D2D102" w14:textId="77777777" w:rsidR="002A336D" w:rsidRPr="002B00AF" w:rsidRDefault="002A336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A90F39" w14:textId="77777777" w:rsidR="002A336D" w:rsidRPr="002B00AF" w:rsidRDefault="002A336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E72BD"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3B9BADA" w14:textId="77777777" w:rsidR="002A336D" w:rsidRPr="002B00AF" w:rsidRDefault="00AE72B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099" w:type="dxa"/>
          </w:tcPr>
          <w:p w14:paraId="0741F911" w14:textId="77777777" w:rsidR="002A336D" w:rsidRPr="002B00AF" w:rsidRDefault="00AE72B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64D4A" w:rsidRPr="002B00AF" w14:paraId="0479A6FB" w14:textId="77777777" w:rsidTr="00336AB2">
        <w:tc>
          <w:tcPr>
            <w:tcW w:w="3510" w:type="dxa"/>
          </w:tcPr>
          <w:p w14:paraId="626BD3AC" w14:textId="77777777" w:rsidR="00F10E5C" w:rsidRDefault="00F10E5C" w:rsidP="003308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465AB" w14:textId="77777777" w:rsidR="00D64D4A" w:rsidRPr="00D64D4A" w:rsidRDefault="00D64D4A" w:rsidP="003308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D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Start"/>
            <w:r w:rsidRPr="00D64D4A">
              <w:rPr>
                <w:rFonts w:ascii="Times New Roman" w:hAnsi="Times New Roman" w:cs="Times New Roman"/>
                <w:sz w:val="24"/>
                <w:szCs w:val="24"/>
              </w:rPr>
              <w:t xml:space="preserve">  (% ) </w:t>
            </w:r>
            <w:proofErr w:type="gramEnd"/>
            <w:r w:rsidRPr="00D64D4A">
              <w:rPr>
                <w:rFonts w:ascii="Times New Roman" w:hAnsi="Times New Roman" w:cs="Times New Roman"/>
                <w:sz w:val="24"/>
                <w:szCs w:val="24"/>
              </w:rPr>
              <w:t>потенциальных пользователей, удовлетворенных разработанными материалами</w:t>
            </w:r>
          </w:p>
        </w:tc>
        <w:tc>
          <w:tcPr>
            <w:tcW w:w="2127" w:type="dxa"/>
          </w:tcPr>
          <w:p w14:paraId="06DD3873" w14:textId="77777777" w:rsidR="00D64D4A" w:rsidRPr="00D64D4A" w:rsidRDefault="00D64D4A" w:rsidP="00AE1D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AE1DB9" w:rsidRPr="00AE1DB9">
              <w:rPr>
                <w:rFonts w:ascii="Times New Roman" w:hAnsi="Times New Roman" w:cs="Times New Roman"/>
                <w:sz w:val="24"/>
                <w:szCs w:val="24"/>
              </w:rPr>
              <w:t>предъявления промежуточн</w:t>
            </w:r>
            <w:r w:rsidR="003308BE">
              <w:rPr>
                <w:rFonts w:ascii="Times New Roman" w:hAnsi="Times New Roman" w:cs="Times New Roman"/>
                <w:sz w:val="24"/>
                <w:szCs w:val="24"/>
              </w:rPr>
              <w:t>ых материалов РИП</w:t>
            </w:r>
            <w:r w:rsidR="00330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="003308BE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AE1D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</w:tcPr>
          <w:p w14:paraId="6FCB59C2" w14:textId="77777777" w:rsidR="00D64D4A" w:rsidRPr="00AE1DB9" w:rsidRDefault="00AE1DB9" w:rsidP="00AE1D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B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 </w:t>
            </w:r>
            <w:r>
              <w:t xml:space="preserve"> </w:t>
            </w:r>
            <w:r w:rsidRPr="00AE1DB9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итоговых материалов </w:t>
            </w:r>
            <w:r w:rsidR="003308BE">
              <w:rPr>
                <w:rFonts w:ascii="Times New Roman" w:hAnsi="Times New Roman" w:cs="Times New Roman"/>
                <w:sz w:val="24"/>
                <w:szCs w:val="24"/>
              </w:rPr>
              <w:t xml:space="preserve">РИП </w:t>
            </w:r>
            <w:r w:rsidRPr="00AE1D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9" w:type="dxa"/>
          </w:tcPr>
          <w:p w14:paraId="673F5A57" w14:textId="77777777" w:rsidR="00D64D4A" w:rsidRPr="003308BE" w:rsidRDefault="003308BE" w:rsidP="003308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B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  предъявления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 w:rsidRPr="003308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B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E72BD" w:rsidRPr="002B00AF" w14:paraId="6253C464" w14:textId="77777777" w:rsidTr="00336AB2">
        <w:tc>
          <w:tcPr>
            <w:tcW w:w="3510" w:type="dxa"/>
          </w:tcPr>
          <w:p w14:paraId="4A07A9D3" w14:textId="77777777" w:rsidR="00F10E5C" w:rsidRDefault="00F10E5C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D7CD" w14:textId="77777777" w:rsidR="00AE72BD" w:rsidRPr="002B00AF" w:rsidRDefault="00AE72BD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Выполнение ТЗ Заказчика и выполнение инициативных  продуктов, заявленных дополнительно Исполнителем</w:t>
            </w:r>
          </w:p>
        </w:tc>
        <w:tc>
          <w:tcPr>
            <w:tcW w:w="2127" w:type="dxa"/>
          </w:tcPr>
          <w:p w14:paraId="72058645" w14:textId="77777777" w:rsidR="00AE72BD" w:rsidRPr="002B00AF" w:rsidRDefault="00AE72B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промежуточной экспертизы по отчетам за этапы ОЭР в статусе РИП</w:t>
            </w:r>
          </w:p>
        </w:tc>
        <w:tc>
          <w:tcPr>
            <w:tcW w:w="2126" w:type="dxa"/>
          </w:tcPr>
          <w:p w14:paraId="58FD0B1D" w14:textId="77777777" w:rsidR="00AE72BD" w:rsidRPr="002B00AF" w:rsidRDefault="00AE72B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экспертизы по результатам итогов в статусе РИП</w:t>
            </w:r>
          </w:p>
        </w:tc>
        <w:tc>
          <w:tcPr>
            <w:tcW w:w="2099" w:type="dxa"/>
          </w:tcPr>
          <w:p w14:paraId="7EA02FB9" w14:textId="77777777" w:rsidR="00AE72BD" w:rsidRPr="002B00AF" w:rsidRDefault="00AE72BD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промежуточной экспертизы по результатам работы в статусе ФИП</w:t>
            </w:r>
          </w:p>
        </w:tc>
      </w:tr>
      <w:tr w:rsidR="00DB329B" w:rsidRPr="002B00AF" w14:paraId="48F7FE0C" w14:textId="77777777" w:rsidTr="00336AB2">
        <w:tc>
          <w:tcPr>
            <w:tcW w:w="3510" w:type="dxa"/>
          </w:tcPr>
          <w:p w14:paraId="42A217A8" w14:textId="77777777" w:rsidR="00F10E5C" w:rsidRDefault="00F10E5C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4E03" w14:textId="77777777" w:rsidR="00DB329B" w:rsidRPr="002B00AF" w:rsidRDefault="00DB329B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29B">
              <w:rPr>
                <w:rFonts w:ascii="Times New Roman" w:hAnsi="Times New Roman" w:cs="Times New Roman"/>
                <w:sz w:val="24"/>
                <w:szCs w:val="24"/>
              </w:rPr>
              <w:t>Фиксированные качественные результаты - наличие положительных отзывов о перспективности результатов</w:t>
            </w:r>
          </w:p>
        </w:tc>
        <w:tc>
          <w:tcPr>
            <w:tcW w:w="2127" w:type="dxa"/>
          </w:tcPr>
          <w:p w14:paraId="3F27BBF5" w14:textId="77777777" w:rsidR="00DB329B" w:rsidRPr="002B00AF" w:rsidRDefault="00DB329B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126" w:type="dxa"/>
          </w:tcPr>
          <w:p w14:paraId="72626AEF" w14:textId="77777777" w:rsidR="00DB329B" w:rsidRPr="002B00AF" w:rsidRDefault="00DB329B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099" w:type="dxa"/>
          </w:tcPr>
          <w:p w14:paraId="44AD5739" w14:textId="77777777" w:rsidR="00DB329B" w:rsidRPr="002B00AF" w:rsidRDefault="00DB329B" w:rsidP="00AE72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E72BD" w:rsidRPr="002B00AF" w14:paraId="073DF134" w14:textId="77777777" w:rsidTr="00336AB2">
        <w:tc>
          <w:tcPr>
            <w:tcW w:w="3510" w:type="dxa"/>
          </w:tcPr>
          <w:p w14:paraId="6CD9F21E" w14:textId="77777777" w:rsidR="00F10E5C" w:rsidRDefault="00F10E5C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A47FD" w14:textId="77777777" w:rsidR="00AE72BD" w:rsidRPr="002B00AF" w:rsidRDefault="00057E80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повышения квалификации управленческих команд и педагогов </w:t>
            </w:r>
            <w:r w:rsidR="005E0010" w:rsidRPr="002B00AF">
              <w:rPr>
                <w:rFonts w:ascii="Times New Roman" w:hAnsi="Times New Roman" w:cs="Times New Roman"/>
                <w:sz w:val="24"/>
                <w:szCs w:val="24"/>
              </w:rPr>
              <w:t xml:space="preserve">в направлении темы ОЭР </w:t>
            </w:r>
            <w:r w:rsidRPr="002B00A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127" w:type="dxa"/>
          </w:tcPr>
          <w:p w14:paraId="7118555A" w14:textId="77777777" w:rsidR="00AE72BD" w:rsidRPr="002B00AF" w:rsidRDefault="002B39FC" w:rsidP="002B28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E0010" w:rsidRPr="002B00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4D8F507D" w14:textId="77777777" w:rsidR="00AE72BD" w:rsidRPr="002B00AF" w:rsidRDefault="00E2049A" w:rsidP="002B3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9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E0010" w:rsidRPr="002B00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9" w:type="dxa"/>
          </w:tcPr>
          <w:p w14:paraId="0E0F97C4" w14:textId="77777777" w:rsidR="00AE72BD" w:rsidRPr="002B00AF" w:rsidRDefault="002B39FC" w:rsidP="002B28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E0010" w:rsidRPr="002B00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72BD" w:rsidRPr="002B00AF" w14:paraId="3FA9B262" w14:textId="77777777" w:rsidTr="00336AB2">
        <w:tc>
          <w:tcPr>
            <w:tcW w:w="3510" w:type="dxa"/>
          </w:tcPr>
          <w:p w14:paraId="6E5B17CD" w14:textId="77777777" w:rsidR="00F10E5C" w:rsidRDefault="00F10E5C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115A" w14:textId="77777777" w:rsidR="00AE72BD" w:rsidRPr="002B00AF" w:rsidRDefault="00E1132A" w:rsidP="002B28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32A">
              <w:rPr>
                <w:rFonts w:ascii="Times New Roman" w:hAnsi="Times New Roman" w:cs="Times New Roman"/>
                <w:sz w:val="24"/>
                <w:szCs w:val="24"/>
              </w:rPr>
              <w:t>Прирост в результатах обучающихся,  достигнутый благодаря работе организации, т.е. адекватным управленческим решениям.</w:t>
            </w:r>
          </w:p>
        </w:tc>
        <w:tc>
          <w:tcPr>
            <w:tcW w:w="2127" w:type="dxa"/>
          </w:tcPr>
          <w:p w14:paraId="057F8988" w14:textId="77777777" w:rsidR="00336AB2" w:rsidRPr="00336AB2" w:rsidRDefault="00336AB2" w:rsidP="0033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 </w:t>
            </w: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</w:t>
            </w:r>
          </w:p>
          <w:p w14:paraId="08CBE619" w14:textId="77777777" w:rsidR="00336AB2" w:rsidRPr="00336AB2" w:rsidRDefault="00336AB2" w:rsidP="0033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>«Молодой учитель в пространстве возможностей»</w:t>
            </w:r>
            <w:r>
              <w:t xml:space="preserve"> </w:t>
            </w: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количества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- 78</w:t>
            </w:r>
          </w:p>
          <w:p w14:paraId="11470FB2" w14:textId="77777777" w:rsidR="00AE72BD" w:rsidRPr="002B00AF" w:rsidRDefault="00AE72BD" w:rsidP="0033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31E57F" w14:textId="77777777" w:rsidR="00336AB2" w:rsidRPr="00336AB2" w:rsidRDefault="00336AB2" w:rsidP="0033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  научно-практической конференции </w:t>
            </w:r>
          </w:p>
          <w:p w14:paraId="0B3E1E12" w14:textId="77777777" w:rsidR="00AE72BD" w:rsidRPr="002B00AF" w:rsidRDefault="00336AB2" w:rsidP="0033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>«Молодой учитель в пространстве возможностей»</w:t>
            </w:r>
            <w:r>
              <w:t xml:space="preserve"> </w:t>
            </w: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количества обучающихся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99" w:type="dxa"/>
          </w:tcPr>
          <w:p w14:paraId="69143F6D" w14:textId="77777777" w:rsidR="00336AB2" w:rsidRPr="00336AB2" w:rsidRDefault="00336AB2" w:rsidP="0033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 xml:space="preserve">% участников  научно-практической конференции </w:t>
            </w:r>
          </w:p>
          <w:p w14:paraId="48D21CDA" w14:textId="77777777" w:rsidR="00AE72BD" w:rsidRPr="002B00AF" w:rsidRDefault="00336AB2" w:rsidP="0033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>«Молодой учитель в пространстве возможностей»</w:t>
            </w:r>
            <w:r>
              <w:t xml:space="preserve"> </w:t>
            </w:r>
            <w:r w:rsidRPr="00336AB2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количества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- 96</w:t>
            </w:r>
          </w:p>
        </w:tc>
      </w:tr>
    </w:tbl>
    <w:p w14:paraId="6C2D359C" w14:textId="77777777" w:rsidR="002A336D" w:rsidRDefault="002A336D" w:rsidP="002A336D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14:paraId="1D6EA3FA" w14:textId="77777777" w:rsidR="002B287F" w:rsidRDefault="002B287F" w:rsidP="002A336D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14:paraId="38955C80" w14:textId="77777777" w:rsidR="002B287F" w:rsidRDefault="002B287F" w:rsidP="002A336D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14:paraId="550A7A8F" w14:textId="77777777" w:rsidR="002B287F" w:rsidRDefault="002B287F" w:rsidP="002A336D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14:paraId="0E0C948C" w14:textId="77777777" w:rsidR="002B287F" w:rsidRPr="002B00AF" w:rsidRDefault="002B287F" w:rsidP="002B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Директор ГБУ ДППО ЦПКС ИМЦ                                                  </w:t>
      </w:r>
      <w:proofErr w:type="spellStart"/>
      <w:r w:rsidRPr="002B00AF">
        <w:rPr>
          <w:rFonts w:ascii="Times New Roman" w:hAnsi="Times New Roman" w:cs="Times New Roman"/>
          <w:sz w:val="24"/>
          <w:szCs w:val="24"/>
        </w:rPr>
        <w:t>А.Л.Гехтман</w:t>
      </w:r>
      <w:proofErr w:type="spellEnd"/>
    </w:p>
    <w:p w14:paraId="13AB751C" w14:textId="77777777" w:rsidR="002B287F" w:rsidRPr="002B00AF" w:rsidRDefault="002B287F" w:rsidP="002B28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2B287F" w:rsidRPr="002B00AF" w:rsidSect="009B0F6B">
      <w:pgSz w:w="11906" w:h="16838"/>
      <w:pgMar w:top="1134" w:right="851" w:bottom="1134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7A228" w14:textId="77777777" w:rsidR="00CA5452" w:rsidRDefault="00CA5452" w:rsidP="009C451C">
      <w:pPr>
        <w:spacing w:after="0" w:line="240" w:lineRule="auto"/>
      </w:pPr>
      <w:r>
        <w:separator/>
      </w:r>
    </w:p>
  </w:endnote>
  <w:endnote w:type="continuationSeparator" w:id="0">
    <w:p w14:paraId="298D16C4" w14:textId="77777777" w:rsidR="00CA5452" w:rsidRDefault="00CA5452" w:rsidP="009C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31886" w14:textId="77777777" w:rsidR="00CA5452" w:rsidRDefault="00CA545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95B2" w14:textId="77777777" w:rsidR="00CA5452" w:rsidRDefault="00CA545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B7506" w14:textId="77777777" w:rsidR="00CA5452" w:rsidRDefault="00CA545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87A21" w14:textId="77777777" w:rsidR="00CA5452" w:rsidRDefault="00CA5452" w:rsidP="009C451C">
      <w:pPr>
        <w:spacing w:after="0" w:line="240" w:lineRule="auto"/>
      </w:pPr>
      <w:r>
        <w:separator/>
      </w:r>
    </w:p>
  </w:footnote>
  <w:footnote w:type="continuationSeparator" w:id="0">
    <w:p w14:paraId="68C33EC8" w14:textId="77777777" w:rsidR="00CA5452" w:rsidRDefault="00CA5452" w:rsidP="009C451C">
      <w:pPr>
        <w:spacing w:after="0" w:line="240" w:lineRule="auto"/>
      </w:pPr>
      <w:r>
        <w:continuationSeparator/>
      </w:r>
    </w:p>
  </w:footnote>
  <w:footnote w:id="1">
    <w:p w14:paraId="062AA8FD" w14:textId="77777777" w:rsidR="00CA5452" w:rsidRPr="009C451C" w:rsidRDefault="00CA5452" w:rsidP="00FA1EEC">
      <w:pPr>
        <w:pStyle w:val="a4"/>
      </w:pPr>
      <w:r>
        <w:rPr>
          <w:rStyle w:val="a6"/>
        </w:rPr>
        <w:footnoteRef/>
      </w:r>
      <w:r>
        <w:t xml:space="preserve"> </w:t>
      </w:r>
      <w:r w:rsidRPr="0085390D">
        <w:rPr>
          <w:rFonts w:ascii="Times New Roman" w:hAnsi="Times New Roman"/>
          <w:sz w:val="24"/>
          <w:szCs w:val="24"/>
        </w:rPr>
        <w:t>В.А.Болотов «О построении общероссийской системы оценки качества образования»</w:t>
      </w:r>
      <w:r>
        <w:t xml:space="preserve">  </w:t>
      </w:r>
    </w:p>
  </w:footnote>
  <w:footnote w:id="2">
    <w:p w14:paraId="2DA193B4" w14:textId="77777777" w:rsidR="00CA5452" w:rsidRPr="00000CEA" w:rsidRDefault="00CA5452" w:rsidP="00FA1EEC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000CEA">
        <w:rPr>
          <w:rFonts w:ascii="Times New Roman" w:hAnsi="Times New Roman"/>
        </w:rPr>
        <w:t>Маргарет Кларк. Что является наиболее важным в системах оценки достижений учащихся: основные ориентиры. // Международный банк реконструкции и развития / Всемирный банк. 2012</w:t>
      </w:r>
    </w:p>
  </w:footnote>
  <w:footnote w:id="3">
    <w:p w14:paraId="2AAC3729" w14:textId="77777777" w:rsidR="00CA5452" w:rsidRPr="00000CEA" w:rsidRDefault="00CA5452" w:rsidP="00FA1EEC">
      <w:pPr>
        <w:pStyle w:val="a4"/>
        <w:rPr>
          <w:rFonts w:ascii="Times New Roman" w:hAnsi="Times New Roman"/>
        </w:rPr>
      </w:pPr>
      <w:r w:rsidRPr="00000CEA">
        <w:rPr>
          <w:rStyle w:val="a6"/>
          <w:rFonts w:ascii="Times New Roman" w:hAnsi="Times New Roman"/>
        </w:rPr>
        <w:footnoteRef/>
      </w:r>
      <w:r w:rsidRPr="00000CEA">
        <w:rPr>
          <w:rFonts w:ascii="Times New Roman" w:hAnsi="Times New Roman"/>
        </w:rPr>
        <w:t xml:space="preserve"> там же</w:t>
      </w:r>
    </w:p>
  </w:footnote>
  <w:footnote w:id="4">
    <w:p w14:paraId="2BCCE069" w14:textId="77777777" w:rsidR="00CA5452" w:rsidRPr="007C308A" w:rsidRDefault="00CA5452">
      <w:pPr>
        <w:pStyle w:val="a4"/>
        <w:rPr>
          <w:rFonts w:ascii="Times New Roman" w:hAnsi="Times New Roman" w:cs="Times New Roman"/>
        </w:rPr>
      </w:pPr>
      <w:r w:rsidRPr="007C308A">
        <w:rPr>
          <w:rStyle w:val="a6"/>
          <w:rFonts w:ascii="Times New Roman" w:hAnsi="Times New Roman" w:cs="Times New Roman"/>
        </w:rPr>
        <w:footnoteRef/>
      </w:r>
      <w:r w:rsidRPr="007C308A">
        <w:rPr>
          <w:rFonts w:ascii="Times New Roman" w:hAnsi="Times New Roman" w:cs="Times New Roman"/>
        </w:rPr>
        <w:t xml:space="preserve"> </w:t>
      </w:r>
      <w:r w:rsidRPr="009A3B6F">
        <w:rPr>
          <w:rFonts w:ascii="Times New Roman" w:hAnsi="Times New Roman" w:cs="Times New Roman"/>
          <w:sz w:val="24"/>
          <w:szCs w:val="24"/>
        </w:rPr>
        <w:t>Составлено с использованием рекомендаций ОЭСР по оценке инновационных проектов</w:t>
      </w:r>
    </w:p>
  </w:footnote>
  <w:footnote w:id="5">
    <w:p w14:paraId="6DC9DEAE" w14:textId="77777777" w:rsidR="003308BE" w:rsidRPr="003308BE" w:rsidRDefault="003308BE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308BE">
        <w:rPr>
          <w:rFonts w:ascii="Times New Roman" w:hAnsi="Times New Roman" w:cs="Times New Roman"/>
        </w:rPr>
        <w:t>Тема РИП 201</w:t>
      </w:r>
      <w:r>
        <w:rPr>
          <w:rFonts w:ascii="Times New Roman" w:hAnsi="Times New Roman" w:cs="Times New Roman"/>
        </w:rPr>
        <w:t>5-</w:t>
      </w:r>
      <w:r w:rsidRPr="003308B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7 - </w:t>
      </w:r>
      <w:r w:rsidRPr="003308BE">
        <w:rPr>
          <w:rFonts w:ascii="Times New Roman" w:hAnsi="Times New Roman" w:cs="Times New Roman"/>
        </w:rPr>
        <w:t>«Создание вариативной модели интеграции молодых педагогов в профессию»</w:t>
      </w:r>
    </w:p>
  </w:footnote>
  <w:footnote w:id="6">
    <w:p w14:paraId="74709E70" w14:textId="77777777" w:rsidR="003308BE" w:rsidRPr="003308BE" w:rsidRDefault="003308BE">
      <w:pPr>
        <w:pStyle w:val="a4"/>
        <w:rPr>
          <w:rFonts w:ascii="Times New Roman" w:hAnsi="Times New Roman" w:cs="Times New Roman"/>
        </w:rPr>
      </w:pPr>
      <w:r w:rsidRPr="003308BE">
        <w:rPr>
          <w:rStyle w:val="a6"/>
          <w:rFonts w:ascii="Times New Roman" w:hAnsi="Times New Roman" w:cs="Times New Roman"/>
        </w:rPr>
        <w:footnoteRef/>
      </w:r>
      <w:r w:rsidRPr="003308BE">
        <w:rPr>
          <w:rFonts w:ascii="Times New Roman" w:hAnsi="Times New Roman" w:cs="Times New Roman"/>
        </w:rPr>
        <w:t xml:space="preserve"> Тема ФИП 2018-2020</w:t>
      </w:r>
      <w:r>
        <w:rPr>
          <w:rFonts w:ascii="Times New Roman" w:hAnsi="Times New Roman" w:cs="Times New Roman"/>
        </w:rPr>
        <w:t xml:space="preserve"> - </w:t>
      </w:r>
      <w:r w:rsidRPr="003308BE">
        <w:rPr>
          <w:rFonts w:ascii="Times New Roman" w:hAnsi="Times New Roman" w:cs="Times New Roman"/>
        </w:rPr>
        <w:t xml:space="preserve"> «Система «ИНТЕГРАЛ» для управления профессиональным развитием педагогов»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B9A09" w14:textId="77777777" w:rsidR="00CA5452" w:rsidRDefault="00CA545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0B43" w14:textId="77777777" w:rsidR="00CA5452" w:rsidRDefault="00CA545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35F3" w14:textId="77777777" w:rsidR="00CA5452" w:rsidRDefault="00CA54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CE4B7C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Arial" w:hAnsi="Times New Roman" w:cs="Times New Roman"/>
        <w:b w:val="0"/>
        <w:caps w:val="0"/>
        <w:smallCaps w:val="0"/>
        <w:color w:val="44444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0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000000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1642"/>
    <w:multiLevelType w:val="hybridMultilevel"/>
    <w:tmpl w:val="E76A85B2"/>
    <w:lvl w:ilvl="0" w:tplc="288625A8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7851C9"/>
    <w:multiLevelType w:val="hybridMultilevel"/>
    <w:tmpl w:val="95D2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2D22"/>
    <w:multiLevelType w:val="hybridMultilevel"/>
    <w:tmpl w:val="AD6C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A17FB"/>
    <w:multiLevelType w:val="hybridMultilevel"/>
    <w:tmpl w:val="55FE8350"/>
    <w:lvl w:ilvl="0" w:tplc="7890CE34">
      <w:start w:val="1"/>
      <w:numFmt w:val="decimal"/>
      <w:lvlText w:val="(%1)"/>
      <w:lvlJc w:val="left"/>
      <w:pPr>
        <w:ind w:left="899" w:hanging="615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4F171E"/>
    <w:multiLevelType w:val="hybridMultilevel"/>
    <w:tmpl w:val="1930980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55C1F6B"/>
    <w:multiLevelType w:val="hybridMultilevel"/>
    <w:tmpl w:val="BB70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549B"/>
    <w:multiLevelType w:val="hybridMultilevel"/>
    <w:tmpl w:val="22DE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21B99"/>
    <w:multiLevelType w:val="hybridMultilevel"/>
    <w:tmpl w:val="BDBEDCD6"/>
    <w:lvl w:ilvl="0" w:tplc="EB5013C4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72598"/>
    <w:multiLevelType w:val="hybridMultilevel"/>
    <w:tmpl w:val="EF3A0486"/>
    <w:lvl w:ilvl="0" w:tplc="0419000F">
      <w:start w:val="1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0EB1441"/>
    <w:multiLevelType w:val="hybridMultilevel"/>
    <w:tmpl w:val="1FE2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3B35"/>
    <w:multiLevelType w:val="hybridMultilevel"/>
    <w:tmpl w:val="04BA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E7D17"/>
    <w:multiLevelType w:val="hybridMultilevel"/>
    <w:tmpl w:val="7AB6F4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13532"/>
    <w:multiLevelType w:val="hybridMultilevel"/>
    <w:tmpl w:val="10806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D833A5"/>
    <w:multiLevelType w:val="hybridMultilevel"/>
    <w:tmpl w:val="EA90559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5536D1B"/>
    <w:multiLevelType w:val="hybridMultilevel"/>
    <w:tmpl w:val="22DE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3132C"/>
    <w:multiLevelType w:val="hybridMultilevel"/>
    <w:tmpl w:val="A5D0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218E8"/>
    <w:multiLevelType w:val="hybridMultilevel"/>
    <w:tmpl w:val="50A2E0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88A39F1"/>
    <w:multiLevelType w:val="hybridMultilevel"/>
    <w:tmpl w:val="2BC8FDD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8E01D0B"/>
    <w:multiLevelType w:val="hybridMultilevel"/>
    <w:tmpl w:val="BBDC7D4C"/>
    <w:lvl w:ilvl="0" w:tplc="9FA4F634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BA485F"/>
    <w:multiLevelType w:val="hybridMultilevel"/>
    <w:tmpl w:val="2B6C588A"/>
    <w:lvl w:ilvl="0" w:tplc="FEC43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22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A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4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AD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80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EB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9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835869"/>
    <w:multiLevelType w:val="hybridMultilevel"/>
    <w:tmpl w:val="D8C6AAF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4DAB708B"/>
    <w:multiLevelType w:val="hybridMultilevel"/>
    <w:tmpl w:val="B0BA42F6"/>
    <w:lvl w:ilvl="0" w:tplc="288625A8">
      <w:start w:val="6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F6F1D62"/>
    <w:multiLevelType w:val="hybridMultilevel"/>
    <w:tmpl w:val="C25C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834C4"/>
    <w:multiLevelType w:val="hybridMultilevel"/>
    <w:tmpl w:val="5CB8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F7BE6"/>
    <w:multiLevelType w:val="hybridMultilevel"/>
    <w:tmpl w:val="00C4A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8A26F0"/>
    <w:multiLevelType w:val="hybridMultilevel"/>
    <w:tmpl w:val="E1AAB902"/>
    <w:lvl w:ilvl="0" w:tplc="288625A8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C4162"/>
    <w:multiLevelType w:val="hybridMultilevel"/>
    <w:tmpl w:val="B5ACFEE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3ED461A"/>
    <w:multiLevelType w:val="hybridMultilevel"/>
    <w:tmpl w:val="4606A4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81BA6"/>
    <w:multiLevelType w:val="hybridMultilevel"/>
    <w:tmpl w:val="CCCE99A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4D04C73"/>
    <w:multiLevelType w:val="hybridMultilevel"/>
    <w:tmpl w:val="2C94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22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A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4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AD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80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EB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9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89118B"/>
    <w:multiLevelType w:val="hybridMultilevel"/>
    <w:tmpl w:val="22DE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71963"/>
    <w:multiLevelType w:val="hybridMultilevel"/>
    <w:tmpl w:val="3784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063D6"/>
    <w:multiLevelType w:val="hybridMultilevel"/>
    <w:tmpl w:val="68424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561CFA"/>
    <w:multiLevelType w:val="hybridMultilevel"/>
    <w:tmpl w:val="CA301D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035DD7"/>
    <w:multiLevelType w:val="hybridMultilevel"/>
    <w:tmpl w:val="B45CA48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CC139F5"/>
    <w:multiLevelType w:val="hybridMultilevel"/>
    <w:tmpl w:val="357C451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926227A4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2C5ACA56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B8C4B7EA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1B0AD010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AB88089C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88EE9728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736EB10E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0E6C9E98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1"/>
  </w:num>
  <w:num w:numId="3">
    <w:abstractNumId w:val="31"/>
  </w:num>
  <w:num w:numId="4">
    <w:abstractNumId w:val="37"/>
  </w:num>
  <w:num w:numId="5">
    <w:abstractNumId w:val="9"/>
  </w:num>
  <w:num w:numId="6">
    <w:abstractNumId w:val="11"/>
  </w:num>
  <w:num w:numId="7">
    <w:abstractNumId w:val="12"/>
  </w:num>
  <w:num w:numId="8">
    <w:abstractNumId w:val="26"/>
  </w:num>
  <w:num w:numId="9">
    <w:abstractNumId w:val="1"/>
  </w:num>
  <w:num w:numId="10">
    <w:abstractNumId w:val="0"/>
  </w:num>
  <w:num w:numId="11">
    <w:abstractNumId w:val="14"/>
  </w:num>
  <w:num w:numId="12">
    <w:abstractNumId w:val="8"/>
  </w:num>
  <w:num w:numId="13">
    <w:abstractNumId w:val="20"/>
  </w:num>
  <w:num w:numId="14">
    <w:abstractNumId w:val="2"/>
  </w:num>
  <w:num w:numId="15">
    <w:abstractNumId w:val="24"/>
  </w:num>
  <w:num w:numId="16">
    <w:abstractNumId w:val="17"/>
  </w:num>
  <w:num w:numId="17">
    <w:abstractNumId w:val="18"/>
  </w:num>
  <w:num w:numId="18">
    <w:abstractNumId w:val="27"/>
  </w:num>
  <w:num w:numId="19">
    <w:abstractNumId w:val="23"/>
  </w:num>
  <w:num w:numId="20">
    <w:abstractNumId w:val="10"/>
  </w:num>
  <w:num w:numId="21">
    <w:abstractNumId w:val="4"/>
  </w:num>
  <w:num w:numId="22">
    <w:abstractNumId w:val="29"/>
  </w:num>
  <w:num w:numId="23">
    <w:abstractNumId w:val="7"/>
  </w:num>
  <w:num w:numId="24">
    <w:abstractNumId w:val="30"/>
  </w:num>
  <w:num w:numId="25">
    <w:abstractNumId w:val="36"/>
  </w:num>
  <w:num w:numId="26">
    <w:abstractNumId w:val="19"/>
  </w:num>
  <w:num w:numId="27">
    <w:abstractNumId w:val="22"/>
  </w:num>
  <w:num w:numId="28">
    <w:abstractNumId w:val="28"/>
  </w:num>
  <w:num w:numId="29">
    <w:abstractNumId w:val="5"/>
  </w:num>
  <w:num w:numId="30">
    <w:abstractNumId w:val="6"/>
  </w:num>
  <w:num w:numId="31">
    <w:abstractNumId w:val="35"/>
  </w:num>
  <w:num w:numId="32">
    <w:abstractNumId w:val="15"/>
  </w:num>
  <w:num w:numId="33">
    <w:abstractNumId w:val="16"/>
  </w:num>
  <w:num w:numId="34">
    <w:abstractNumId w:val="32"/>
  </w:num>
  <w:num w:numId="35">
    <w:abstractNumId w:val="3"/>
  </w:num>
  <w:num w:numId="36">
    <w:abstractNumId w:val="33"/>
  </w:num>
  <w:num w:numId="37">
    <w:abstractNumId w:val="2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40"/>
    <w:rsid w:val="0000046A"/>
    <w:rsid w:val="00001CB3"/>
    <w:rsid w:val="000040A7"/>
    <w:rsid w:val="0000551E"/>
    <w:rsid w:val="00014678"/>
    <w:rsid w:val="00015586"/>
    <w:rsid w:val="00017D16"/>
    <w:rsid w:val="00020142"/>
    <w:rsid w:val="0002245A"/>
    <w:rsid w:val="000275B6"/>
    <w:rsid w:val="00031618"/>
    <w:rsid w:val="00031D14"/>
    <w:rsid w:val="00036750"/>
    <w:rsid w:val="0004270A"/>
    <w:rsid w:val="000453BC"/>
    <w:rsid w:val="0004790E"/>
    <w:rsid w:val="00052409"/>
    <w:rsid w:val="00057E80"/>
    <w:rsid w:val="000606D4"/>
    <w:rsid w:val="00060E07"/>
    <w:rsid w:val="00061BB0"/>
    <w:rsid w:val="00067762"/>
    <w:rsid w:val="00067BEF"/>
    <w:rsid w:val="00072E6E"/>
    <w:rsid w:val="00073109"/>
    <w:rsid w:val="00075076"/>
    <w:rsid w:val="0008489D"/>
    <w:rsid w:val="000933A7"/>
    <w:rsid w:val="000955EA"/>
    <w:rsid w:val="00097FA4"/>
    <w:rsid w:val="000A2B3D"/>
    <w:rsid w:val="000A4B06"/>
    <w:rsid w:val="000A6F30"/>
    <w:rsid w:val="000A7011"/>
    <w:rsid w:val="000A7E14"/>
    <w:rsid w:val="000B0F91"/>
    <w:rsid w:val="000B59D0"/>
    <w:rsid w:val="000C0ECC"/>
    <w:rsid w:val="000C2575"/>
    <w:rsid w:val="000C2D0F"/>
    <w:rsid w:val="000C39E7"/>
    <w:rsid w:val="000C5226"/>
    <w:rsid w:val="000C75EC"/>
    <w:rsid w:val="000D09F0"/>
    <w:rsid w:val="000D2790"/>
    <w:rsid w:val="000D679D"/>
    <w:rsid w:val="000D73A3"/>
    <w:rsid w:val="000E03EF"/>
    <w:rsid w:val="000E6744"/>
    <w:rsid w:val="000F1A3A"/>
    <w:rsid w:val="000F5A05"/>
    <w:rsid w:val="0010677B"/>
    <w:rsid w:val="001200F6"/>
    <w:rsid w:val="0012054E"/>
    <w:rsid w:val="001209AE"/>
    <w:rsid w:val="001219FE"/>
    <w:rsid w:val="001247ED"/>
    <w:rsid w:val="0012775F"/>
    <w:rsid w:val="00133588"/>
    <w:rsid w:val="00133DE1"/>
    <w:rsid w:val="0014368D"/>
    <w:rsid w:val="00146786"/>
    <w:rsid w:val="00150033"/>
    <w:rsid w:val="0015143D"/>
    <w:rsid w:val="001532B3"/>
    <w:rsid w:val="001542B8"/>
    <w:rsid w:val="00162E6B"/>
    <w:rsid w:val="00171F8C"/>
    <w:rsid w:val="0017248A"/>
    <w:rsid w:val="00172983"/>
    <w:rsid w:val="0017375E"/>
    <w:rsid w:val="001818EB"/>
    <w:rsid w:val="00183229"/>
    <w:rsid w:val="00184F01"/>
    <w:rsid w:val="00192F47"/>
    <w:rsid w:val="001A23EF"/>
    <w:rsid w:val="001B0F0D"/>
    <w:rsid w:val="001B79D9"/>
    <w:rsid w:val="001C38E0"/>
    <w:rsid w:val="001C5F44"/>
    <w:rsid w:val="001C7618"/>
    <w:rsid w:val="001D1BD2"/>
    <w:rsid w:val="001D3E9D"/>
    <w:rsid w:val="001D5A37"/>
    <w:rsid w:val="001D6BC5"/>
    <w:rsid w:val="001E374F"/>
    <w:rsid w:val="001E515E"/>
    <w:rsid w:val="001E73CD"/>
    <w:rsid w:val="001E7502"/>
    <w:rsid w:val="001F0E7B"/>
    <w:rsid w:val="001F1336"/>
    <w:rsid w:val="001F58B9"/>
    <w:rsid w:val="001F5D14"/>
    <w:rsid w:val="001F5D2B"/>
    <w:rsid w:val="00204A11"/>
    <w:rsid w:val="002050D9"/>
    <w:rsid w:val="00207182"/>
    <w:rsid w:val="0021139F"/>
    <w:rsid w:val="00213242"/>
    <w:rsid w:val="00213A19"/>
    <w:rsid w:val="00214ADC"/>
    <w:rsid w:val="002155C3"/>
    <w:rsid w:val="002158F2"/>
    <w:rsid w:val="00216382"/>
    <w:rsid w:val="002169E6"/>
    <w:rsid w:val="00223653"/>
    <w:rsid w:val="00226980"/>
    <w:rsid w:val="00230576"/>
    <w:rsid w:val="00234AA7"/>
    <w:rsid w:val="00236FFC"/>
    <w:rsid w:val="00240029"/>
    <w:rsid w:val="00247064"/>
    <w:rsid w:val="00250F96"/>
    <w:rsid w:val="002535D9"/>
    <w:rsid w:val="00254E65"/>
    <w:rsid w:val="002612EB"/>
    <w:rsid w:val="0026429D"/>
    <w:rsid w:val="0027634E"/>
    <w:rsid w:val="00280B74"/>
    <w:rsid w:val="002829EA"/>
    <w:rsid w:val="00287182"/>
    <w:rsid w:val="00290028"/>
    <w:rsid w:val="00293859"/>
    <w:rsid w:val="002A111C"/>
    <w:rsid w:val="002A1564"/>
    <w:rsid w:val="002A336D"/>
    <w:rsid w:val="002A3385"/>
    <w:rsid w:val="002A3BD8"/>
    <w:rsid w:val="002A40BF"/>
    <w:rsid w:val="002A4383"/>
    <w:rsid w:val="002A545E"/>
    <w:rsid w:val="002B00AF"/>
    <w:rsid w:val="002B287F"/>
    <w:rsid w:val="002B308B"/>
    <w:rsid w:val="002B39FC"/>
    <w:rsid w:val="002B5FAB"/>
    <w:rsid w:val="002C07A7"/>
    <w:rsid w:val="002C1C1E"/>
    <w:rsid w:val="002C2918"/>
    <w:rsid w:val="002C43BB"/>
    <w:rsid w:val="002C7BB9"/>
    <w:rsid w:val="002D3228"/>
    <w:rsid w:val="002D4B2D"/>
    <w:rsid w:val="002D4EA0"/>
    <w:rsid w:val="002D5E53"/>
    <w:rsid w:val="002D665E"/>
    <w:rsid w:val="002E548C"/>
    <w:rsid w:val="002F0204"/>
    <w:rsid w:val="002F7151"/>
    <w:rsid w:val="003024C1"/>
    <w:rsid w:val="003065A7"/>
    <w:rsid w:val="00320F6C"/>
    <w:rsid w:val="00324809"/>
    <w:rsid w:val="00325648"/>
    <w:rsid w:val="003265E4"/>
    <w:rsid w:val="003308BE"/>
    <w:rsid w:val="00332CBC"/>
    <w:rsid w:val="003362ED"/>
    <w:rsid w:val="00336AB2"/>
    <w:rsid w:val="00341259"/>
    <w:rsid w:val="00343087"/>
    <w:rsid w:val="00344534"/>
    <w:rsid w:val="0034685E"/>
    <w:rsid w:val="003541AE"/>
    <w:rsid w:val="003567CD"/>
    <w:rsid w:val="003577C1"/>
    <w:rsid w:val="00361EE6"/>
    <w:rsid w:val="003632DC"/>
    <w:rsid w:val="00363AEF"/>
    <w:rsid w:val="003648A1"/>
    <w:rsid w:val="00370CDC"/>
    <w:rsid w:val="00380F47"/>
    <w:rsid w:val="00382FFF"/>
    <w:rsid w:val="00383B1F"/>
    <w:rsid w:val="003842E3"/>
    <w:rsid w:val="00395824"/>
    <w:rsid w:val="00397276"/>
    <w:rsid w:val="003979F3"/>
    <w:rsid w:val="003A0672"/>
    <w:rsid w:val="003A1FEC"/>
    <w:rsid w:val="003A35B6"/>
    <w:rsid w:val="003A6DA8"/>
    <w:rsid w:val="003B22A6"/>
    <w:rsid w:val="003B2EBB"/>
    <w:rsid w:val="003B2FB4"/>
    <w:rsid w:val="003B44B0"/>
    <w:rsid w:val="003B4C59"/>
    <w:rsid w:val="003C3D5A"/>
    <w:rsid w:val="003D4CFE"/>
    <w:rsid w:val="003D6D12"/>
    <w:rsid w:val="003E080C"/>
    <w:rsid w:val="003E143C"/>
    <w:rsid w:val="003E7263"/>
    <w:rsid w:val="003E72E9"/>
    <w:rsid w:val="003F0050"/>
    <w:rsid w:val="003F2439"/>
    <w:rsid w:val="003F2569"/>
    <w:rsid w:val="003F276C"/>
    <w:rsid w:val="003F448D"/>
    <w:rsid w:val="003F5D1B"/>
    <w:rsid w:val="003F6EE4"/>
    <w:rsid w:val="003F7BFD"/>
    <w:rsid w:val="004000A7"/>
    <w:rsid w:val="00402409"/>
    <w:rsid w:val="004032EE"/>
    <w:rsid w:val="0040542B"/>
    <w:rsid w:val="00410B87"/>
    <w:rsid w:val="00413B50"/>
    <w:rsid w:val="0041501E"/>
    <w:rsid w:val="00417A18"/>
    <w:rsid w:val="004242FF"/>
    <w:rsid w:val="004271BE"/>
    <w:rsid w:val="004278AE"/>
    <w:rsid w:val="0043228D"/>
    <w:rsid w:val="00451410"/>
    <w:rsid w:val="00452D99"/>
    <w:rsid w:val="00460B4A"/>
    <w:rsid w:val="004663BB"/>
    <w:rsid w:val="00466650"/>
    <w:rsid w:val="0046705B"/>
    <w:rsid w:val="00482891"/>
    <w:rsid w:val="00485342"/>
    <w:rsid w:val="00485C32"/>
    <w:rsid w:val="0049480E"/>
    <w:rsid w:val="00495E63"/>
    <w:rsid w:val="004A0DF5"/>
    <w:rsid w:val="004B4670"/>
    <w:rsid w:val="004C0514"/>
    <w:rsid w:val="004C3D94"/>
    <w:rsid w:val="004C4EAE"/>
    <w:rsid w:val="004C5820"/>
    <w:rsid w:val="004D0E10"/>
    <w:rsid w:val="004D1889"/>
    <w:rsid w:val="004D39A3"/>
    <w:rsid w:val="004D5FE2"/>
    <w:rsid w:val="004D6DAB"/>
    <w:rsid w:val="004E08AE"/>
    <w:rsid w:val="004E0B32"/>
    <w:rsid w:val="004E0C55"/>
    <w:rsid w:val="004E0F16"/>
    <w:rsid w:val="004E1243"/>
    <w:rsid w:val="004E37D3"/>
    <w:rsid w:val="004E3854"/>
    <w:rsid w:val="004E43D1"/>
    <w:rsid w:val="004E66AF"/>
    <w:rsid w:val="004E675E"/>
    <w:rsid w:val="004F0062"/>
    <w:rsid w:val="004F2EAC"/>
    <w:rsid w:val="004F2FB9"/>
    <w:rsid w:val="004F71BA"/>
    <w:rsid w:val="00502B2C"/>
    <w:rsid w:val="00502CEC"/>
    <w:rsid w:val="005031CC"/>
    <w:rsid w:val="00507747"/>
    <w:rsid w:val="005215DF"/>
    <w:rsid w:val="00522E2F"/>
    <w:rsid w:val="00523B02"/>
    <w:rsid w:val="00525811"/>
    <w:rsid w:val="00527DE2"/>
    <w:rsid w:val="0053059C"/>
    <w:rsid w:val="00531534"/>
    <w:rsid w:val="00532D6B"/>
    <w:rsid w:val="00534774"/>
    <w:rsid w:val="00544AB2"/>
    <w:rsid w:val="00552D17"/>
    <w:rsid w:val="00555918"/>
    <w:rsid w:val="0056388D"/>
    <w:rsid w:val="00563C0F"/>
    <w:rsid w:val="00566F30"/>
    <w:rsid w:val="005673C9"/>
    <w:rsid w:val="00571EDF"/>
    <w:rsid w:val="00577F59"/>
    <w:rsid w:val="00577FED"/>
    <w:rsid w:val="005871B7"/>
    <w:rsid w:val="005924C6"/>
    <w:rsid w:val="00593481"/>
    <w:rsid w:val="00593B5D"/>
    <w:rsid w:val="00596591"/>
    <w:rsid w:val="0059673F"/>
    <w:rsid w:val="005A0432"/>
    <w:rsid w:val="005A2239"/>
    <w:rsid w:val="005A3E45"/>
    <w:rsid w:val="005A6E44"/>
    <w:rsid w:val="005B1F7E"/>
    <w:rsid w:val="005B4822"/>
    <w:rsid w:val="005B5016"/>
    <w:rsid w:val="005B6C6F"/>
    <w:rsid w:val="005C193F"/>
    <w:rsid w:val="005C3D21"/>
    <w:rsid w:val="005C5B50"/>
    <w:rsid w:val="005E0010"/>
    <w:rsid w:val="005E0705"/>
    <w:rsid w:val="005E0D8C"/>
    <w:rsid w:val="005F0099"/>
    <w:rsid w:val="005F129E"/>
    <w:rsid w:val="005F2916"/>
    <w:rsid w:val="005F644E"/>
    <w:rsid w:val="00600CA4"/>
    <w:rsid w:val="00600F64"/>
    <w:rsid w:val="006143E9"/>
    <w:rsid w:val="00615647"/>
    <w:rsid w:val="00622B84"/>
    <w:rsid w:val="00626571"/>
    <w:rsid w:val="00630B60"/>
    <w:rsid w:val="00634AE2"/>
    <w:rsid w:val="00637FE1"/>
    <w:rsid w:val="006449F4"/>
    <w:rsid w:val="006513F9"/>
    <w:rsid w:val="006607B5"/>
    <w:rsid w:val="00666012"/>
    <w:rsid w:val="0066654E"/>
    <w:rsid w:val="00675404"/>
    <w:rsid w:val="006759C9"/>
    <w:rsid w:val="00675ADF"/>
    <w:rsid w:val="0068370F"/>
    <w:rsid w:val="00696B0E"/>
    <w:rsid w:val="006A1B97"/>
    <w:rsid w:val="006A66C7"/>
    <w:rsid w:val="006A6898"/>
    <w:rsid w:val="006A6FB8"/>
    <w:rsid w:val="006B73F7"/>
    <w:rsid w:val="006C0008"/>
    <w:rsid w:val="006C25A1"/>
    <w:rsid w:val="006C43EE"/>
    <w:rsid w:val="006C6221"/>
    <w:rsid w:val="006C6852"/>
    <w:rsid w:val="006D058E"/>
    <w:rsid w:val="006D1A88"/>
    <w:rsid w:val="006D29C7"/>
    <w:rsid w:val="006D3C60"/>
    <w:rsid w:val="006D798C"/>
    <w:rsid w:val="006E208B"/>
    <w:rsid w:val="006F65D2"/>
    <w:rsid w:val="00701A89"/>
    <w:rsid w:val="00704094"/>
    <w:rsid w:val="00704465"/>
    <w:rsid w:val="00704A5A"/>
    <w:rsid w:val="0070780C"/>
    <w:rsid w:val="00707B0F"/>
    <w:rsid w:val="007102B8"/>
    <w:rsid w:val="00720A4E"/>
    <w:rsid w:val="00722025"/>
    <w:rsid w:val="00722DF7"/>
    <w:rsid w:val="00723D01"/>
    <w:rsid w:val="007264F5"/>
    <w:rsid w:val="00732F01"/>
    <w:rsid w:val="007333E4"/>
    <w:rsid w:val="00735028"/>
    <w:rsid w:val="007404B7"/>
    <w:rsid w:val="00745AFB"/>
    <w:rsid w:val="00750A62"/>
    <w:rsid w:val="00752114"/>
    <w:rsid w:val="00752805"/>
    <w:rsid w:val="00753EBE"/>
    <w:rsid w:val="00753FD1"/>
    <w:rsid w:val="00760627"/>
    <w:rsid w:val="00766A5F"/>
    <w:rsid w:val="007705AA"/>
    <w:rsid w:val="00771E78"/>
    <w:rsid w:val="00776ABB"/>
    <w:rsid w:val="0078063C"/>
    <w:rsid w:val="00780C1E"/>
    <w:rsid w:val="00781213"/>
    <w:rsid w:val="00783EC7"/>
    <w:rsid w:val="00784D7F"/>
    <w:rsid w:val="0079069C"/>
    <w:rsid w:val="00790BBC"/>
    <w:rsid w:val="00793599"/>
    <w:rsid w:val="0079396F"/>
    <w:rsid w:val="00793C24"/>
    <w:rsid w:val="00794318"/>
    <w:rsid w:val="0079598D"/>
    <w:rsid w:val="007A38CA"/>
    <w:rsid w:val="007B0773"/>
    <w:rsid w:val="007B1CBE"/>
    <w:rsid w:val="007B3546"/>
    <w:rsid w:val="007B4055"/>
    <w:rsid w:val="007B4245"/>
    <w:rsid w:val="007B4846"/>
    <w:rsid w:val="007B57A3"/>
    <w:rsid w:val="007B5CD7"/>
    <w:rsid w:val="007B7999"/>
    <w:rsid w:val="007C046E"/>
    <w:rsid w:val="007C0E6C"/>
    <w:rsid w:val="007C185C"/>
    <w:rsid w:val="007C1B9F"/>
    <w:rsid w:val="007C2E6B"/>
    <w:rsid w:val="007C308A"/>
    <w:rsid w:val="007D06BA"/>
    <w:rsid w:val="007D5DD7"/>
    <w:rsid w:val="007D5F93"/>
    <w:rsid w:val="007D7026"/>
    <w:rsid w:val="007E1071"/>
    <w:rsid w:val="007E4692"/>
    <w:rsid w:val="007F2EC3"/>
    <w:rsid w:val="007F323C"/>
    <w:rsid w:val="007F3DDD"/>
    <w:rsid w:val="007F44AE"/>
    <w:rsid w:val="00800628"/>
    <w:rsid w:val="008049F1"/>
    <w:rsid w:val="00807F2F"/>
    <w:rsid w:val="00817F9F"/>
    <w:rsid w:val="008210BF"/>
    <w:rsid w:val="008211A5"/>
    <w:rsid w:val="00823E2B"/>
    <w:rsid w:val="008307BC"/>
    <w:rsid w:val="008317A9"/>
    <w:rsid w:val="00834763"/>
    <w:rsid w:val="00847089"/>
    <w:rsid w:val="008473A7"/>
    <w:rsid w:val="008520AD"/>
    <w:rsid w:val="0085390D"/>
    <w:rsid w:val="00856A6D"/>
    <w:rsid w:val="00865028"/>
    <w:rsid w:val="00871393"/>
    <w:rsid w:val="00873745"/>
    <w:rsid w:val="00874CE0"/>
    <w:rsid w:val="0087586F"/>
    <w:rsid w:val="00875D85"/>
    <w:rsid w:val="00882785"/>
    <w:rsid w:val="00892BA5"/>
    <w:rsid w:val="008930BE"/>
    <w:rsid w:val="00894417"/>
    <w:rsid w:val="00894F03"/>
    <w:rsid w:val="00895C58"/>
    <w:rsid w:val="008960A8"/>
    <w:rsid w:val="008960EB"/>
    <w:rsid w:val="008A0126"/>
    <w:rsid w:val="008A2117"/>
    <w:rsid w:val="008A30BA"/>
    <w:rsid w:val="008A3F00"/>
    <w:rsid w:val="008A72E2"/>
    <w:rsid w:val="008B09AA"/>
    <w:rsid w:val="008B1364"/>
    <w:rsid w:val="008B63EE"/>
    <w:rsid w:val="008B6EA6"/>
    <w:rsid w:val="008C1BCB"/>
    <w:rsid w:val="008C1C2D"/>
    <w:rsid w:val="008C2786"/>
    <w:rsid w:val="008C35EC"/>
    <w:rsid w:val="008C56DE"/>
    <w:rsid w:val="008C5E23"/>
    <w:rsid w:val="008C76C8"/>
    <w:rsid w:val="008D568F"/>
    <w:rsid w:val="008D735A"/>
    <w:rsid w:val="008E2C4E"/>
    <w:rsid w:val="008E3546"/>
    <w:rsid w:val="008E7433"/>
    <w:rsid w:val="008F0F40"/>
    <w:rsid w:val="008F2467"/>
    <w:rsid w:val="008F2960"/>
    <w:rsid w:val="008F3415"/>
    <w:rsid w:val="00900E1F"/>
    <w:rsid w:val="0090115F"/>
    <w:rsid w:val="009068B0"/>
    <w:rsid w:val="00906EFC"/>
    <w:rsid w:val="009109E8"/>
    <w:rsid w:val="009114BB"/>
    <w:rsid w:val="009126B7"/>
    <w:rsid w:val="009146CF"/>
    <w:rsid w:val="00915BB5"/>
    <w:rsid w:val="00916C0C"/>
    <w:rsid w:val="00920368"/>
    <w:rsid w:val="00935259"/>
    <w:rsid w:val="009359A9"/>
    <w:rsid w:val="00940D60"/>
    <w:rsid w:val="009415AF"/>
    <w:rsid w:val="00950A84"/>
    <w:rsid w:val="00954FC6"/>
    <w:rsid w:val="00955066"/>
    <w:rsid w:val="00957EFA"/>
    <w:rsid w:val="00961E5F"/>
    <w:rsid w:val="00965CDD"/>
    <w:rsid w:val="0097124A"/>
    <w:rsid w:val="00974459"/>
    <w:rsid w:val="00975525"/>
    <w:rsid w:val="00975938"/>
    <w:rsid w:val="00980CCA"/>
    <w:rsid w:val="00985213"/>
    <w:rsid w:val="00985BE1"/>
    <w:rsid w:val="00993166"/>
    <w:rsid w:val="00993440"/>
    <w:rsid w:val="009A1FE2"/>
    <w:rsid w:val="009A2885"/>
    <w:rsid w:val="009A3B6F"/>
    <w:rsid w:val="009B0B4B"/>
    <w:rsid w:val="009B0F6B"/>
    <w:rsid w:val="009B3613"/>
    <w:rsid w:val="009B7AEE"/>
    <w:rsid w:val="009C20EC"/>
    <w:rsid w:val="009C451C"/>
    <w:rsid w:val="009C741E"/>
    <w:rsid w:val="009C787F"/>
    <w:rsid w:val="009D53FF"/>
    <w:rsid w:val="009D5DE0"/>
    <w:rsid w:val="009D6065"/>
    <w:rsid w:val="009D7368"/>
    <w:rsid w:val="009E46CF"/>
    <w:rsid w:val="009E5232"/>
    <w:rsid w:val="009F1DBB"/>
    <w:rsid w:val="009F2EE5"/>
    <w:rsid w:val="009F4CAC"/>
    <w:rsid w:val="00A027FC"/>
    <w:rsid w:val="00A06348"/>
    <w:rsid w:val="00A07D56"/>
    <w:rsid w:val="00A1163E"/>
    <w:rsid w:val="00A14ED0"/>
    <w:rsid w:val="00A17ECC"/>
    <w:rsid w:val="00A2494D"/>
    <w:rsid w:val="00A262B4"/>
    <w:rsid w:val="00A31BAC"/>
    <w:rsid w:val="00A32E3C"/>
    <w:rsid w:val="00A334FD"/>
    <w:rsid w:val="00A364A1"/>
    <w:rsid w:val="00A429B5"/>
    <w:rsid w:val="00A46D40"/>
    <w:rsid w:val="00A5148D"/>
    <w:rsid w:val="00A60845"/>
    <w:rsid w:val="00A60DA2"/>
    <w:rsid w:val="00A63042"/>
    <w:rsid w:val="00A72C16"/>
    <w:rsid w:val="00A7373B"/>
    <w:rsid w:val="00A74555"/>
    <w:rsid w:val="00A75149"/>
    <w:rsid w:val="00A868FE"/>
    <w:rsid w:val="00A87621"/>
    <w:rsid w:val="00A9140B"/>
    <w:rsid w:val="00A93568"/>
    <w:rsid w:val="00AB035D"/>
    <w:rsid w:val="00AB2177"/>
    <w:rsid w:val="00AB6176"/>
    <w:rsid w:val="00AB7316"/>
    <w:rsid w:val="00AC6F44"/>
    <w:rsid w:val="00AD3F80"/>
    <w:rsid w:val="00AD43EF"/>
    <w:rsid w:val="00AD78A8"/>
    <w:rsid w:val="00AE1DB9"/>
    <w:rsid w:val="00AE55FC"/>
    <w:rsid w:val="00AE72BD"/>
    <w:rsid w:val="00AE74A9"/>
    <w:rsid w:val="00AF00C4"/>
    <w:rsid w:val="00AF17DA"/>
    <w:rsid w:val="00AF3726"/>
    <w:rsid w:val="00AF600C"/>
    <w:rsid w:val="00B015AF"/>
    <w:rsid w:val="00B2175D"/>
    <w:rsid w:val="00B26206"/>
    <w:rsid w:val="00B30412"/>
    <w:rsid w:val="00B33F19"/>
    <w:rsid w:val="00B35186"/>
    <w:rsid w:val="00B36995"/>
    <w:rsid w:val="00B371EC"/>
    <w:rsid w:val="00B43D14"/>
    <w:rsid w:val="00B45D18"/>
    <w:rsid w:val="00B46B35"/>
    <w:rsid w:val="00B46DDD"/>
    <w:rsid w:val="00B51BF1"/>
    <w:rsid w:val="00B531E1"/>
    <w:rsid w:val="00B61B71"/>
    <w:rsid w:val="00B61E4E"/>
    <w:rsid w:val="00B6335A"/>
    <w:rsid w:val="00B64255"/>
    <w:rsid w:val="00B70241"/>
    <w:rsid w:val="00B70609"/>
    <w:rsid w:val="00B81CF7"/>
    <w:rsid w:val="00B8321D"/>
    <w:rsid w:val="00B84432"/>
    <w:rsid w:val="00B93305"/>
    <w:rsid w:val="00B961FD"/>
    <w:rsid w:val="00B97183"/>
    <w:rsid w:val="00BA0D89"/>
    <w:rsid w:val="00BA1CC5"/>
    <w:rsid w:val="00BC1FA2"/>
    <w:rsid w:val="00BD34CC"/>
    <w:rsid w:val="00BD3579"/>
    <w:rsid w:val="00BE3082"/>
    <w:rsid w:val="00BE30AB"/>
    <w:rsid w:val="00BE3332"/>
    <w:rsid w:val="00BE5302"/>
    <w:rsid w:val="00BE5CE2"/>
    <w:rsid w:val="00BF1802"/>
    <w:rsid w:val="00BF1A96"/>
    <w:rsid w:val="00BF1CFB"/>
    <w:rsid w:val="00C023D7"/>
    <w:rsid w:val="00C04629"/>
    <w:rsid w:val="00C107EF"/>
    <w:rsid w:val="00C1414C"/>
    <w:rsid w:val="00C145CA"/>
    <w:rsid w:val="00C228E4"/>
    <w:rsid w:val="00C23C40"/>
    <w:rsid w:val="00C30081"/>
    <w:rsid w:val="00C35712"/>
    <w:rsid w:val="00C367FB"/>
    <w:rsid w:val="00C37D36"/>
    <w:rsid w:val="00C41D58"/>
    <w:rsid w:val="00C4507F"/>
    <w:rsid w:val="00C56E7C"/>
    <w:rsid w:val="00C65019"/>
    <w:rsid w:val="00C66C32"/>
    <w:rsid w:val="00C7007F"/>
    <w:rsid w:val="00C72085"/>
    <w:rsid w:val="00C73564"/>
    <w:rsid w:val="00C77C73"/>
    <w:rsid w:val="00C77C76"/>
    <w:rsid w:val="00C84B20"/>
    <w:rsid w:val="00C86790"/>
    <w:rsid w:val="00C91F07"/>
    <w:rsid w:val="00C92D43"/>
    <w:rsid w:val="00CA0000"/>
    <w:rsid w:val="00CA5452"/>
    <w:rsid w:val="00CB2860"/>
    <w:rsid w:val="00CB3A9D"/>
    <w:rsid w:val="00CB5591"/>
    <w:rsid w:val="00CC1C37"/>
    <w:rsid w:val="00CC35BE"/>
    <w:rsid w:val="00CD2CFA"/>
    <w:rsid w:val="00CD36A4"/>
    <w:rsid w:val="00CD391B"/>
    <w:rsid w:val="00CD4001"/>
    <w:rsid w:val="00CD6498"/>
    <w:rsid w:val="00CD7688"/>
    <w:rsid w:val="00CF46A7"/>
    <w:rsid w:val="00D02499"/>
    <w:rsid w:val="00D038F0"/>
    <w:rsid w:val="00D03AF3"/>
    <w:rsid w:val="00D03B6F"/>
    <w:rsid w:val="00D03EDD"/>
    <w:rsid w:val="00D04A5B"/>
    <w:rsid w:val="00D2161F"/>
    <w:rsid w:val="00D21AAE"/>
    <w:rsid w:val="00D26547"/>
    <w:rsid w:val="00D27609"/>
    <w:rsid w:val="00D2765E"/>
    <w:rsid w:val="00D30952"/>
    <w:rsid w:val="00D332AB"/>
    <w:rsid w:val="00D42725"/>
    <w:rsid w:val="00D442CA"/>
    <w:rsid w:val="00D47F95"/>
    <w:rsid w:val="00D508A2"/>
    <w:rsid w:val="00D525B8"/>
    <w:rsid w:val="00D55F41"/>
    <w:rsid w:val="00D60E28"/>
    <w:rsid w:val="00D61C56"/>
    <w:rsid w:val="00D63920"/>
    <w:rsid w:val="00D64D4A"/>
    <w:rsid w:val="00D719FF"/>
    <w:rsid w:val="00D76B59"/>
    <w:rsid w:val="00D772FE"/>
    <w:rsid w:val="00D81E5C"/>
    <w:rsid w:val="00D83D5A"/>
    <w:rsid w:val="00D84D9F"/>
    <w:rsid w:val="00D960B7"/>
    <w:rsid w:val="00DA17E4"/>
    <w:rsid w:val="00DA2C8C"/>
    <w:rsid w:val="00DB293F"/>
    <w:rsid w:val="00DB329B"/>
    <w:rsid w:val="00DB4467"/>
    <w:rsid w:val="00DC1A4B"/>
    <w:rsid w:val="00DC4084"/>
    <w:rsid w:val="00DC40A7"/>
    <w:rsid w:val="00DC7183"/>
    <w:rsid w:val="00DC721F"/>
    <w:rsid w:val="00DD15DC"/>
    <w:rsid w:val="00DD59E3"/>
    <w:rsid w:val="00DE2939"/>
    <w:rsid w:val="00DE4AD0"/>
    <w:rsid w:val="00DE5658"/>
    <w:rsid w:val="00DF2AAA"/>
    <w:rsid w:val="00E02B1C"/>
    <w:rsid w:val="00E0679B"/>
    <w:rsid w:val="00E105DE"/>
    <w:rsid w:val="00E1132A"/>
    <w:rsid w:val="00E11748"/>
    <w:rsid w:val="00E15634"/>
    <w:rsid w:val="00E2049A"/>
    <w:rsid w:val="00E22C77"/>
    <w:rsid w:val="00E25A13"/>
    <w:rsid w:val="00E26E10"/>
    <w:rsid w:val="00E3346D"/>
    <w:rsid w:val="00E34673"/>
    <w:rsid w:val="00E53389"/>
    <w:rsid w:val="00E54F6D"/>
    <w:rsid w:val="00E56635"/>
    <w:rsid w:val="00E57E3D"/>
    <w:rsid w:val="00E60BAA"/>
    <w:rsid w:val="00E632F6"/>
    <w:rsid w:val="00E653CC"/>
    <w:rsid w:val="00E66A8C"/>
    <w:rsid w:val="00E74DF8"/>
    <w:rsid w:val="00E7783C"/>
    <w:rsid w:val="00E809D3"/>
    <w:rsid w:val="00E82DB8"/>
    <w:rsid w:val="00E86188"/>
    <w:rsid w:val="00E86FA5"/>
    <w:rsid w:val="00E90D02"/>
    <w:rsid w:val="00E94B6C"/>
    <w:rsid w:val="00E95608"/>
    <w:rsid w:val="00EA16AD"/>
    <w:rsid w:val="00EB2569"/>
    <w:rsid w:val="00EB2D1D"/>
    <w:rsid w:val="00EB4313"/>
    <w:rsid w:val="00EB4A24"/>
    <w:rsid w:val="00EB7CED"/>
    <w:rsid w:val="00EC2506"/>
    <w:rsid w:val="00EC2A1B"/>
    <w:rsid w:val="00EC519C"/>
    <w:rsid w:val="00EC6395"/>
    <w:rsid w:val="00EC705B"/>
    <w:rsid w:val="00ED1A16"/>
    <w:rsid w:val="00ED3965"/>
    <w:rsid w:val="00ED69E4"/>
    <w:rsid w:val="00ED72BF"/>
    <w:rsid w:val="00ED741C"/>
    <w:rsid w:val="00EE2E2A"/>
    <w:rsid w:val="00EE3B13"/>
    <w:rsid w:val="00EE63DE"/>
    <w:rsid w:val="00EF0B3C"/>
    <w:rsid w:val="00EF59EA"/>
    <w:rsid w:val="00F012BC"/>
    <w:rsid w:val="00F018E3"/>
    <w:rsid w:val="00F05B73"/>
    <w:rsid w:val="00F10E5C"/>
    <w:rsid w:val="00F10FFF"/>
    <w:rsid w:val="00F14322"/>
    <w:rsid w:val="00F14356"/>
    <w:rsid w:val="00F1613A"/>
    <w:rsid w:val="00F17FB0"/>
    <w:rsid w:val="00F22C83"/>
    <w:rsid w:val="00F2362C"/>
    <w:rsid w:val="00F253AA"/>
    <w:rsid w:val="00F26DF5"/>
    <w:rsid w:val="00F33CBE"/>
    <w:rsid w:val="00F33E41"/>
    <w:rsid w:val="00F37C63"/>
    <w:rsid w:val="00F418E4"/>
    <w:rsid w:val="00F4271D"/>
    <w:rsid w:val="00F448BD"/>
    <w:rsid w:val="00F46D4C"/>
    <w:rsid w:val="00F47BE1"/>
    <w:rsid w:val="00F542C8"/>
    <w:rsid w:val="00F5764E"/>
    <w:rsid w:val="00F6116E"/>
    <w:rsid w:val="00F62064"/>
    <w:rsid w:val="00F6471C"/>
    <w:rsid w:val="00F64997"/>
    <w:rsid w:val="00F66A93"/>
    <w:rsid w:val="00F77587"/>
    <w:rsid w:val="00F821D5"/>
    <w:rsid w:val="00F82F09"/>
    <w:rsid w:val="00F852F8"/>
    <w:rsid w:val="00F8557E"/>
    <w:rsid w:val="00F85FFE"/>
    <w:rsid w:val="00F86EBF"/>
    <w:rsid w:val="00F9341D"/>
    <w:rsid w:val="00FA05C2"/>
    <w:rsid w:val="00FA0A04"/>
    <w:rsid w:val="00FA0DB1"/>
    <w:rsid w:val="00FA17C4"/>
    <w:rsid w:val="00FA1EEC"/>
    <w:rsid w:val="00FB2546"/>
    <w:rsid w:val="00FB54AF"/>
    <w:rsid w:val="00FB5C34"/>
    <w:rsid w:val="00FB6CEF"/>
    <w:rsid w:val="00FC03E0"/>
    <w:rsid w:val="00FC129E"/>
    <w:rsid w:val="00FC1A3C"/>
    <w:rsid w:val="00FC27CD"/>
    <w:rsid w:val="00FD5C66"/>
    <w:rsid w:val="00FE01D6"/>
    <w:rsid w:val="00FE2563"/>
    <w:rsid w:val="00FE58FA"/>
    <w:rsid w:val="00FE5F75"/>
    <w:rsid w:val="00FE5F8F"/>
    <w:rsid w:val="00FE66DB"/>
    <w:rsid w:val="00FF22AD"/>
    <w:rsid w:val="00FF2624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2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40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4D6DA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F4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C45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451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451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0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55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a0"/>
    <w:rsid w:val="003A35B6"/>
  </w:style>
  <w:style w:type="character" w:customStyle="1" w:styleId="apple-converted-space">
    <w:name w:val="apple-converted-space"/>
    <w:basedOn w:val="a0"/>
    <w:rsid w:val="003A35B6"/>
  </w:style>
  <w:style w:type="character" w:styleId="a9">
    <w:name w:val="Hyperlink"/>
    <w:basedOn w:val="a0"/>
    <w:uiPriority w:val="99"/>
    <w:unhideWhenUsed/>
    <w:rsid w:val="003A35B6"/>
    <w:rPr>
      <w:color w:val="0000FF"/>
      <w:u w:val="single"/>
    </w:rPr>
  </w:style>
  <w:style w:type="character" w:customStyle="1" w:styleId="1">
    <w:name w:val="Основной текст с отступом Знак1"/>
    <w:link w:val="aa"/>
    <w:rsid w:val="00DD15DC"/>
    <w:rPr>
      <w:rFonts w:ascii="Arial" w:hAnsi="Arial" w:cs="Arial"/>
      <w:sz w:val="18"/>
    </w:rPr>
  </w:style>
  <w:style w:type="paragraph" w:customStyle="1" w:styleId="ListParagraph1">
    <w:name w:val="List Paragraph1"/>
    <w:basedOn w:val="a"/>
    <w:rsid w:val="000D27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aa">
    <w:name w:val="Body Text Indent"/>
    <w:basedOn w:val="a"/>
    <w:link w:val="1"/>
    <w:rsid w:val="000D27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Theme="minorHAnsi" w:hAnsi="Arial" w:cs="Arial"/>
      <w:sz w:val="18"/>
      <w:lang w:eastAsia="en-US"/>
    </w:rPr>
  </w:style>
  <w:style w:type="character" w:customStyle="1" w:styleId="ab">
    <w:name w:val="Основной текст с отступом Знак"/>
    <w:basedOn w:val="a0"/>
    <w:rsid w:val="000D2790"/>
    <w:rPr>
      <w:rFonts w:eastAsiaTheme="minorEastAsia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F22C83"/>
    <w:rPr>
      <w:rFonts w:ascii="Arial" w:eastAsia="Times New Roman" w:hAnsi="Arial" w:cs="Arial"/>
      <w:sz w:val="18"/>
      <w:szCs w:val="18"/>
      <w:lang w:val="ru-RU" w:eastAsia="ru-RU" w:bidi="ar-SA"/>
    </w:rPr>
  </w:style>
  <w:style w:type="character" w:customStyle="1" w:styleId="b-mail-inputinput">
    <w:name w:val="b-mail-input__input"/>
    <w:basedOn w:val="a0"/>
    <w:rsid w:val="00F22C83"/>
  </w:style>
  <w:style w:type="paragraph" w:styleId="ac">
    <w:name w:val="Balloon Text"/>
    <w:basedOn w:val="a"/>
    <w:link w:val="ad"/>
    <w:uiPriority w:val="99"/>
    <w:semiHidden/>
    <w:unhideWhenUsed/>
    <w:rsid w:val="0097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52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6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DA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4D6DA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">
    <w:name w:val="Normal Знак Знак"/>
    <w:rsid w:val="004D6DAB"/>
    <w:pPr>
      <w:widowControl w:val="0"/>
      <w:snapToGri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Обычный1"/>
    <w:rsid w:val="004D6DA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5">
    <w:name w:val="Абзац списка5"/>
    <w:basedOn w:val="a"/>
    <w:rsid w:val="005B50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B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0F6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B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0F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40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4D6DA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F4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C45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451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451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0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55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a0"/>
    <w:rsid w:val="003A35B6"/>
  </w:style>
  <w:style w:type="character" w:customStyle="1" w:styleId="apple-converted-space">
    <w:name w:val="apple-converted-space"/>
    <w:basedOn w:val="a0"/>
    <w:rsid w:val="003A35B6"/>
  </w:style>
  <w:style w:type="character" w:styleId="a9">
    <w:name w:val="Hyperlink"/>
    <w:basedOn w:val="a0"/>
    <w:uiPriority w:val="99"/>
    <w:unhideWhenUsed/>
    <w:rsid w:val="003A35B6"/>
    <w:rPr>
      <w:color w:val="0000FF"/>
      <w:u w:val="single"/>
    </w:rPr>
  </w:style>
  <w:style w:type="character" w:customStyle="1" w:styleId="1">
    <w:name w:val="Основной текст с отступом Знак1"/>
    <w:link w:val="aa"/>
    <w:rsid w:val="00DD15DC"/>
    <w:rPr>
      <w:rFonts w:ascii="Arial" w:hAnsi="Arial" w:cs="Arial"/>
      <w:sz w:val="18"/>
    </w:rPr>
  </w:style>
  <w:style w:type="paragraph" w:customStyle="1" w:styleId="ListParagraph1">
    <w:name w:val="List Paragraph1"/>
    <w:basedOn w:val="a"/>
    <w:rsid w:val="000D27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aa">
    <w:name w:val="Body Text Indent"/>
    <w:basedOn w:val="a"/>
    <w:link w:val="1"/>
    <w:rsid w:val="000D27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Theme="minorHAnsi" w:hAnsi="Arial" w:cs="Arial"/>
      <w:sz w:val="18"/>
      <w:lang w:eastAsia="en-US"/>
    </w:rPr>
  </w:style>
  <w:style w:type="character" w:customStyle="1" w:styleId="ab">
    <w:name w:val="Основной текст с отступом Знак"/>
    <w:basedOn w:val="a0"/>
    <w:rsid w:val="000D2790"/>
    <w:rPr>
      <w:rFonts w:eastAsiaTheme="minorEastAsia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F22C83"/>
    <w:rPr>
      <w:rFonts w:ascii="Arial" w:eastAsia="Times New Roman" w:hAnsi="Arial" w:cs="Arial"/>
      <w:sz w:val="18"/>
      <w:szCs w:val="18"/>
      <w:lang w:val="ru-RU" w:eastAsia="ru-RU" w:bidi="ar-SA"/>
    </w:rPr>
  </w:style>
  <w:style w:type="character" w:customStyle="1" w:styleId="b-mail-inputinput">
    <w:name w:val="b-mail-input__input"/>
    <w:basedOn w:val="a0"/>
    <w:rsid w:val="00F22C83"/>
  </w:style>
  <w:style w:type="paragraph" w:styleId="ac">
    <w:name w:val="Balloon Text"/>
    <w:basedOn w:val="a"/>
    <w:link w:val="ad"/>
    <w:uiPriority w:val="99"/>
    <w:semiHidden/>
    <w:unhideWhenUsed/>
    <w:rsid w:val="0097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52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6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DA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4D6DA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">
    <w:name w:val="Normal Знак Знак"/>
    <w:rsid w:val="004D6DAB"/>
    <w:pPr>
      <w:widowControl w:val="0"/>
      <w:snapToGri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Обычный1"/>
    <w:rsid w:val="004D6DA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5">
    <w:name w:val="Абзац списка5"/>
    <w:basedOn w:val="a"/>
    <w:rsid w:val="005B50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B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0F6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B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0F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schoolinfo.spb.ru/dokumentooborot/informatsiya-dlya-rukovoditelej/rukovoditelyu-ou" TargetMode="External"/><Relationship Id="rId26" Type="http://schemas.openxmlformats.org/officeDocument/2006/relationships/hyperlink" Target="http://schoolinfo.spb.ru/tsoko" TargetMode="External"/><Relationship Id="rId3" Type="http://schemas.openxmlformats.org/officeDocument/2006/relationships/styles" Target="styles.xml"/><Relationship Id="rId21" Type="http://schemas.openxmlformats.org/officeDocument/2006/relationships/hyperlink" Target="mailto:kamelin@voportal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kamelin@voportal.ru" TargetMode="External"/><Relationship Id="rId25" Type="http://schemas.openxmlformats.org/officeDocument/2006/relationships/hyperlink" Target="mailto:frolov_nk@voadm.g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olov_nk@voadm.gov.spb.ru" TargetMode="External"/><Relationship Id="rId20" Type="http://schemas.openxmlformats.org/officeDocument/2006/relationships/hyperlink" Target="mailto:frolov_nk@voadm.gov.spb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schoolinfo.spb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frolov_nk@voadm.gov.spb.ru" TargetMode="External"/><Relationship Id="rId28" Type="http://schemas.openxmlformats.org/officeDocument/2006/relationships/hyperlink" Target="http://history.eduintegral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schoolinfo.spb.ru/deyatelnost-imts/nashi-dostizhe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info.spb.ru" TargetMode="External"/><Relationship Id="rId14" Type="http://schemas.openxmlformats.org/officeDocument/2006/relationships/header" Target="header3.xml"/><Relationship Id="rId22" Type="http://schemas.openxmlformats.org/officeDocument/2006/relationships/hyperlink" Target="http://schoolinfo.spb.ru/dokumentooborot/informatsiya-dlya-rukovoditelej/rukovoditelyu-ou" TargetMode="External"/><Relationship Id="rId27" Type="http://schemas.openxmlformats.org/officeDocument/2006/relationships/hyperlink" Target="http://schoolinfo.spb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C997-22DB-4F35-A325-416DEC21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6725</Words>
  <Characters>38335</Characters>
  <Application>Microsoft Office Word</Application>
  <DocSecurity>4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Креславская Ольга Альфредовна</cp:lastModifiedBy>
  <cp:revision>2</cp:revision>
  <cp:lastPrinted>2019-04-04T08:17:00Z</cp:lastPrinted>
  <dcterms:created xsi:type="dcterms:W3CDTF">2019-12-23T14:42:00Z</dcterms:created>
  <dcterms:modified xsi:type="dcterms:W3CDTF">2019-12-23T14:42:00Z</dcterms:modified>
</cp:coreProperties>
</file>